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2E37"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p>
    <w:p w14:paraId="7411BD08"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p>
    <w:p w14:paraId="678DDFEE" w14:textId="77777777" w:rsidR="00CE0191" w:rsidRDefault="00CE0191" w:rsidP="00CE019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IN THE CIRCUIT COURT OF ______________________ COUNTY, ARKANSAS</w:t>
      </w:r>
    </w:p>
    <w:p w14:paraId="48D48966" w14:textId="77777777" w:rsidR="00CE0191" w:rsidRDefault="00CE0191" w:rsidP="00CE0191">
      <w:pPr>
        <w:autoSpaceDE w:val="0"/>
        <w:autoSpaceDN w:val="0"/>
        <w:adjustRightInd w:val="0"/>
        <w:spacing w:after="0" w:line="240" w:lineRule="auto"/>
        <w:jc w:val="center"/>
        <w:rPr>
          <w:rFonts w:ascii="Arial" w:hAnsi="Arial" w:cs="Arial"/>
          <w:sz w:val="24"/>
          <w:szCs w:val="24"/>
        </w:rPr>
      </w:pPr>
    </w:p>
    <w:p w14:paraId="1CA7E307" w14:textId="77777777" w:rsidR="00CE0191" w:rsidRDefault="00CE0191" w:rsidP="00CE0191">
      <w:pPr>
        <w:autoSpaceDE w:val="0"/>
        <w:autoSpaceDN w:val="0"/>
        <w:adjustRightInd w:val="0"/>
        <w:spacing w:after="0" w:line="240" w:lineRule="auto"/>
        <w:jc w:val="center"/>
        <w:rPr>
          <w:rFonts w:ascii="Arial" w:hAnsi="Arial" w:cs="Arial"/>
          <w:sz w:val="24"/>
          <w:szCs w:val="24"/>
        </w:rPr>
      </w:pPr>
    </w:p>
    <w:p w14:paraId="6FBD3644" w14:textId="77777777" w:rsidR="00CE0191" w:rsidRDefault="00CE0191" w:rsidP="00CE019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PLAINTIFF</w:t>
      </w:r>
    </w:p>
    <w:p w14:paraId="48D7CDC8" w14:textId="77777777" w:rsidR="00CE0191" w:rsidRDefault="00CE0191" w:rsidP="00CE0191">
      <w:pPr>
        <w:autoSpaceDE w:val="0"/>
        <w:autoSpaceDN w:val="0"/>
        <w:adjustRightInd w:val="0"/>
        <w:spacing w:after="0" w:line="240" w:lineRule="auto"/>
        <w:jc w:val="center"/>
        <w:rPr>
          <w:rFonts w:ascii="Arial" w:hAnsi="Arial" w:cs="Arial"/>
          <w:sz w:val="24"/>
          <w:szCs w:val="24"/>
        </w:rPr>
      </w:pPr>
    </w:p>
    <w:p w14:paraId="19FE4DE5" w14:textId="77777777" w:rsidR="00CE0191" w:rsidRDefault="00CE0191" w:rsidP="00CE0191">
      <w:pPr>
        <w:autoSpaceDE w:val="0"/>
        <w:autoSpaceDN w:val="0"/>
        <w:adjustRightInd w:val="0"/>
        <w:spacing w:after="0" w:line="240" w:lineRule="auto"/>
        <w:rPr>
          <w:rFonts w:ascii="Arial" w:hAnsi="Arial" w:cs="Arial"/>
          <w:sz w:val="24"/>
          <w:szCs w:val="24"/>
        </w:rPr>
      </w:pPr>
    </w:p>
    <w:p w14:paraId="4BFF14AB" w14:textId="77777777" w:rsidR="00CE0191" w:rsidRDefault="00CE0191" w:rsidP="00CE0191">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No. ___________</w:t>
      </w:r>
    </w:p>
    <w:p w14:paraId="13C8D318" w14:textId="77777777" w:rsidR="00CE0191" w:rsidRDefault="00CE0191" w:rsidP="00CE0191">
      <w:pPr>
        <w:autoSpaceDE w:val="0"/>
        <w:autoSpaceDN w:val="0"/>
        <w:adjustRightInd w:val="0"/>
        <w:spacing w:after="0" w:line="240" w:lineRule="auto"/>
        <w:ind w:left="5040" w:firstLine="720"/>
        <w:rPr>
          <w:rFonts w:ascii="Arial" w:hAnsi="Arial" w:cs="Arial"/>
          <w:sz w:val="24"/>
          <w:szCs w:val="24"/>
        </w:rPr>
      </w:pPr>
    </w:p>
    <w:p w14:paraId="1A56F392" w14:textId="77777777" w:rsidR="00CE0191" w:rsidRDefault="00CE0191" w:rsidP="00CE0191">
      <w:pPr>
        <w:autoSpaceDE w:val="0"/>
        <w:autoSpaceDN w:val="0"/>
        <w:adjustRightInd w:val="0"/>
        <w:spacing w:after="0" w:line="240" w:lineRule="auto"/>
        <w:ind w:left="5040" w:firstLine="720"/>
        <w:rPr>
          <w:rFonts w:ascii="Arial" w:hAnsi="Arial" w:cs="Arial"/>
          <w:sz w:val="24"/>
          <w:szCs w:val="24"/>
        </w:rPr>
      </w:pPr>
    </w:p>
    <w:p w14:paraId="14CAF631"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DEFENDANT</w:t>
      </w:r>
    </w:p>
    <w:p w14:paraId="49537A96" w14:textId="77777777" w:rsidR="00CE0191" w:rsidRDefault="00CE0191" w:rsidP="00CE0191">
      <w:pPr>
        <w:autoSpaceDE w:val="0"/>
        <w:autoSpaceDN w:val="0"/>
        <w:adjustRightInd w:val="0"/>
        <w:spacing w:after="0" w:line="240" w:lineRule="auto"/>
        <w:rPr>
          <w:rFonts w:ascii="Arial" w:hAnsi="Arial" w:cs="Arial"/>
          <w:sz w:val="24"/>
          <w:szCs w:val="24"/>
        </w:rPr>
      </w:pPr>
    </w:p>
    <w:p w14:paraId="22929C98" w14:textId="77777777" w:rsidR="00CE0191" w:rsidRDefault="00CE0191" w:rsidP="00CE0191">
      <w:pPr>
        <w:autoSpaceDE w:val="0"/>
        <w:autoSpaceDN w:val="0"/>
        <w:adjustRightInd w:val="0"/>
        <w:spacing w:after="0" w:line="240" w:lineRule="auto"/>
        <w:jc w:val="center"/>
        <w:rPr>
          <w:rFonts w:ascii="Arial" w:hAnsi="Arial" w:cs="Arial"/>
          <w:sz w:val="24"/>
          <w:szCs w:val="24"/>
          <w:u w:val="single"/>
        </w:rPr>
      </w:pPr>
    </w:p>
    <w:p w14:paraId="6D8E2D5C" w14:textId="77777777" w:rsidR="00CE0191" w:rsidRPr="00A10268" w:rsidRDefault="00CE0191" w:rsidP="00CE0191">
      <w:pPr>
        <w:autoSpaceDE w:val="0"/>
        <w:autoSpaceDN w:val="0"/>
        <w:adjustRightInd w:val="0"/>
        <w:spacing w:after="0" w:line="240" w:lineRule="auto"/>
        <w:jc w:val="center"/>
        <w:rPr>
          <w:rFonts w:ascii="Arial" w:hAnsi="Arial" w:cs="Arial"/>
          <w:sz w:val="24"/>
          <w:szCs w:val="24"/>
          <w:u w:val="single"/>
        </w:rPr>
      </w:pPr>
    </w:p>
    <w:p w14:paraId="026F20D4" w14:textId="77777777" w:rsidR="00CE0191" w:rsidRDefault="00CE0191" w:rsidP="00CE0191">
      <w:pPr>
        <w:autoSpaceDE w:val="0"/>
        <w:autoSpaceDN w:val="0"/>
        <w:adjustRightInd w:val="0"/>
        <w:spacing w:after="0" w:line="240" w:lineRule="auto"/>
        <w:jc w:val="center"/>
        <w:rPr>
          <w:rFonts w:ascii="Arial" w:hAnsi="Arial" w:cs="Arial"/>
          <w:b/>
          <w:bCs/>
          <w:sz w:val="24"/>
          <w:szCs w:val="24"/>
          <w:u w:val="single"/>
        </w:rPr>
      </w:pPr>
      <w:r w:rsidRPr="00A10268">
        <w:rPr>
          <w:rFonts w:ascii="Arial" w:hAnsi="Arial" w:cs="Arial"/>
          <w:b/>
          <w:bCs/>
          <w:sz w:val="24"/>
          <w:szCs w:val="24"/>
          <w:u w:val="single"/>
        </w:rPr>
        <w:t>QUALIFIED DOMESTIC RELATIONS ORDER</w:t>
      </w:r>
    </w:p>
    <w:p w14:paraId="7C4B28F9" w14:textId="77777777" w:rsidR="00CE0191" w:rsidRDefault="00CE0191" w:rsidP="00CE0191">
      <w:pPr>
        <w:autoSpaceDE w:val="0"/>
        <w:autoSpaceDN w:val="0"/>
        <w:adjustRightInd w:val="0"/>
        <w:spacing w:after="0" w:line="240" w:lineRule="auto"/>
        <w:jc w:val="both"/>
        <w:rPr>
          <w:rFonts w:ascii="Arial" w:hAnsi="Arial" w:cs="Arial"/>
          <w:b/>
          <w:bCs/>
          <w:sz w:val="24"/>
          <w:szCs w:val="24"/>
          <w:u w:val="single"/>
        </w:rPr>
      </w:pPr>
    </w:p>
    <w:p w14:paraId="6A6FCEFE"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This order is intended to meet the requirements of a qualified domestic relations order relating to the Arkansas Teacher Retirement System (“the Plan”). </w:t>
      </w:r>
      <w:r>
        <w:rPr>
          <w:rFonts w:ascii="Arial" w:hAnsi="Arial" w:cs="Arial"/>
          <w:sz w:val="24"/>
          <w:szCs w:val="24"/>
        </w:rPr>
        <w:t xml:space="preserve">This order is prepared pursuant to the laws of the State of Arkansas as it pertains to child support, alimony, </w:t>
      </w:r>
      <w:r>
        <w:rPr>
          <w:rFonts w:ascii="Arial" w:hAnsi="Arial" w:cs="Arial"/>
          <w:sz w:val="24"/>
          <w:szCs w:val="24"/>
        </w:rPr>
        <w:t>marital property</w:t>
      </w:r>
      <w:r>
        <w:rPr>
          <w:rFonts w:ascii="Arial" w:hAnsi="Arial" w:cs="Arial"/>
          <w:sz w:val="24"/>
          <w:szCs w:val="24"/>
        </w:rPr>
        <w:t>,</w:t>
      </w:r>
      <w:r>
        <w:rPr>
          <w:rFonts w:ascii="Arial" w:hAnsi="Arial" w:cs="Arial"/>
          <w:sz w:val="24"/>
          <w:szCs w:val="24"/>
        </w:rPr>
        <w:t xml:space="preserve"> and property settlement agreements</w:t>
      </w:r>
      <w:r>
        <w:rPr>
          <w:rFonts w:ascii="Arial" w:hAnsi="Arial" w:cs="Arial"/>
          <w:sz w:val="24"/>
          <w:szCs w:val="24"/>
        </w:rPr>
        <w:t>.</w:t>
      </w:r>
      <w:r>
        <w:rPr>
          <w:rFonts w:ascii="Arial" w:hAnsi="Arial" w:cs="Arial"/>
          <w:sz w:val="24"/>
          <w:szCs w:val="24"/>
        </w:rPr>
        <w:t xml:space="preserve"> </w:t>
      </w:r>
    </w:p>
    <w:p w14:paraId="5E64E4D3"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5FAB6AD6"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The Court finds and orders that this </w:t>
      </w:r>
      <w:r>
        <w:rPr>
          <w:rFonts w:ascii="Arial" w:hAnsi="Arial" w:cs="Arial"/>
          <w:sz w:val="24"/>
          <w:szCs w:val="24"/>
        </w:rPr>
        <w:t>order</w:t>
      </w:r>
      <w:r>
        <w:rPr>
          <w:rFonts w:ascii="Arial" w:hAnsi="Arial" w:cs="Arial"/>
          <w:sz w:val="24"/>
          <w:szCs w:val="24"/>
        </w:rPr>
        <w:t xml:space="preserve">, </w:t>
      </w:r>
      <w:r>
        <w:rPr>
          <w:rFonts w:ascii="Arial" w:hAnsi="Arial" w:cs="Arial"/>
          <w:sz w:val="24"/>
          <w:szCs w:val="24"/>
        </w:rPr>
        <w:t xml:space="preserve">prepared </w:t>
      </w:r>
      <w:r>
        <w:rPr>
          <w:rFonts w:ascii="Arial" w:hAnsi="Arial" w:cs="Arial"/>
          <w:sz w:val="24"/>
          <w:szCs w:val="24"/>
        </w:rPr>
        <w:t xml:space="preserve">pursuant to </w:t>
      </w:r>
      <w:r>
        <w:rPr>
          <w:rFonts w:ascii="Arial" w:hAnsi="Arial" w:cs="Arial"/>
          <w:sz w:val="24"/>
          <w:szCs w:val="24"/>
        </w:rPr>
        <w:t>Acts 1993,</w:t>
      </w:r>
      <w:r>
        <w:rPr>
          <w:rFonts w:ascii="Arial" w:hAnsi="Arial" w:cs="Arial"/>
          <w:sz w:val="24"/>
          <w:szCs w:val="24"/>
        </w:rPr>
        <w:t xml:space="preserve"> No. </w:t>
      </w:r>
      <w:r>
        <w:rPr>
          <w:rFonts w:ascii="Arial" w:hAnsi="Arial" w:cs="Arial"/>
          <w:sz w:val="24"/>
          <w:szCs w:val="24"/>
        </w:rPr>
        <w:t>1143,</w:t>
      </w:r>
      <w:r>
        <w:rPr>
          <w:rFonts w:ascii="Arial" w:hAnsi="Arial" w:cs="Arial"/>
          <w:sz w:val="24"/>
          <w:szCs w:val="24"/>
        </w:rPr>
        <w:t xml:space="preserve"> is an integral part of and is incorporated into the judgment, decree</w:t>
      </w:r>
      <w:r>
        <w:rPr>
          <w:rFonts w:ascii="Arial" w:hAnsi="Arial" w:cs="Arial"/>
          <w:sz w:val="24"/>
          <w:szCs w:val="24"/>
        </w:rPr>
        <w:t>,</w:t>
      </w:r>
      <w:r>
        <w:rPr>
          <w:rFonts w:ascii="Arial" w:hAnsi="Arial" w:cs="Arial"/>
          <w:sz w:val="24"/>
          <w:szCs w:val="24"/>
        </w:rPr>
        <w:t xml:space="preserve"> or order  </w:t>
      </w:r>
      <w:r>
        <w:rPr>
          <w:rFonts w:ascii="Arial" w:hAnsi="Arial" w:cs="Arial"/>
          <w:sz w:val="24"/>
          <w:szCs w:val="24"/>
        </w:rPr>
        <w:t xml:space="preserve"> </w:t>
      </w:r>
      <w:r>
        <w:rPr>
          <w:rFonts w:ascii="Arial" w:hAnsi="Arial" w:cs="Arial"/>
          <w:sz w:val="24"/>
          <w:szCs w:val="24"/>
        </w:rPr>
        <w:t xml:space="preserve">concerning the </w:t>
      </w:r>
      <w:r>
        <w:rPr>
          <w:rFonts w:ascii="Arial" w:hAnsi="Arial" w:cs="Arial"/>
          <w:sz w:val="24"/>
          <w:szCs w:val="24"/>
        </w:rPr>
        <w:t xml:space="preserve">above-listed </w:t>
      </w:r>
      <w:r>
        <w:rPr>
          <w:rFonts w:ascii="Arial" w:hAnsi="Arial" w:cs="Arial"/>
          <w:sz w:val="24"/>
          <w:szCs w:val="24"/>
        </w:rPr>
        <w:t>parties and entered by th</w:t>
      </w:r>
      <w:r>
        <w:rPr>
          <w:rFonts w:ascii="Arial" w:hAnsi="Arial" w:cs="Arial"/>
          <w:sz w:val="24"/>
          <w:szCs w:val="24"/>
        </w:rPr>
        <w:t>is</w:t>
      </w:r>
      <w:r>
        <w:rPr>
          <w:rFonts w:ascii="Arial" w:hAnsi="Arial" w:cs="Arial"/>
          <w:sz w:val="24"/>
          <w:szCs w:val="24"/>
        </w:rPr>
        <w:t xml:space="preserve"> Court </w:t>
      </w:r>
      <w:r>
        <w:rPr>
          <w:rFonts w:ascii="Arial" w:hAnsi="Arial" w:cs="Arial"/>
          <w:sz w:val="24"/>
          <w:szCs w:val="24"/>
        </w:rPr>
        <w:t>on</w:t>
      </w:r>
      <w:r>
        <w:rPr>
          <w:rFonts w:ascii="Arial" w:hAnsi="Arial" w:cs="Arial"/>
          <w:sz w:val="24"/>
          <w:szCs w:val="24"/>
        </w:rPr>
        <w:t xml:space="preserve"> ____________(Date)</w:t>
      </w:r>
      <w:r>
        <w:rPr>
          <w:rFonts w:ascii="Arial" w:hAnsi="Arial" w:cs="Arial"/>
          <w:sz w:val="24"/>
          <w:szCs w:val="24"/>
        </w:rPr>
        <w:t>.</w:t>
      </w:r>
      <w:r>
        <w:rPr>
          <w:rFonts w:ascii="Arial" w:hAnsi="Arial" w:cs="Arial"/>
          <w:sz w:val="24"/>
          <w:szCs w:val="24"/>
        </w:rPr>
        <w:t xml:space="preserve"> </w:t>
      </w:r>
    </w:p>
    <w:p w14:paraId="4E2E7B11" w14:textId="77777777" w:rsidR="00CE0191" w:rsidRDefault="00CE0191" w:rsidP="00CE0191">
      <w:pPr>
        <w:autoSpaceDE w:val="0"/>
        <w:autoSpaceDN w:val="0"/>
        <w:adjustRightInd w:val="0"/>
        <w:spacing w:after="0" w:line="240" w:lineRule="auto"/>
        <w:rPr>
          <w:rFonts w:ascii="Arial" w:hAnsi="Arial" w:cs="Arial"/>
          <w:sz w:val="24"/>
          <w:szCs w:val="24"/>
        </w:rPr>
      </w:pPr>
    </w:p>
    <w:p w14:paraId="68342785" w14:textId="77777777" w:rsidR="00CE0191" w:rsidRDefault="00CE0191" w:rsidP="00CE0191">
      <w:pPr>
        <w:autoSpaceDE w:val="0"/>
        <w:autoSpaceDN w:val="0"/>
        <w:adjustRightInd w:val="0"/>
        <w:spacing w:after="0" w:line="240" w:lineRule="auto"/>
        <w:rPr>
          <w:rFonts w:ascii="Arial" w:hAnsi="Arial" w:cs="Arial"/>
          <w:sz w:val="24"/>
          <w:szCs w:val="24"/>
        </w:rPr>
      </w:pPr>
    </w:p>
    <w:p w14:paraId="33DD0C2F" w14:textId="77777777" w:rsidR="00CE0191" w:rsidRDefault="00CE0191" w:rsidP="00CE0191">
      <w:pPr>
        <w:numPr>
          <w:ilvl w:val="0"/>
          <w:numId w:val="1"/>
        </w:num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PARTIES TO THIS ORDER</w:t>
      </w:r>
    </w:p>
    <w:p w14:paraId="42292C02" w14:textId="77777777" w:rsidR="00CE0191" w:rsidRDefault="00CE0191" w:rsidP="00CE0191">
      <w:pPr>
        <w:autoSpaceDE w:val="0"/>
        <w:autoSpaceDN w:val="0"/>
        <w:adjustRightInd w:val="0"/>
        <w:spacing w:after="0" w:line="240" w:lineRule="auto"/>
        <w:ind w:left="1080"/>
        <w:rPr>
          <w:rFonts w:ascii="Arial" w:hAnsi="Arial" w:cs="Arial"/>
          <w:b/>
          <w:bCs/>
          <w:sz w:val="24"/>
          <w:szCs w:val="24"/>
        </w:rPr>
      </w:pPr>
    </w:p>
    <w:p w14:paraId="408A26C3" w14:textId="77777777" w:rsidR="00CE0191" w:rsidRPr="00CE0191" w:rsidRDefault="00CE0191" w:rsidP="00C16C9F">
      <w:pPr>
        <w:spacing w:after="0" w:line="240" w:lineRule="auto"/>
        <w:contextualSpacing/>
        <w:jc w:val="both"/>
        <w:rPr>
          <w:rFonts w:ascii="Arial" w:hAnsi="Arial" w:cs="Arial"/>
          <w:sz w:val="24"/>
          <w:szCs w:val="24"/>
        </w:rPr>
      </w:pPr>
      <w:r w:rsidRPr="00CE0191">
        <w:rPr>
          <w:rFonts w:ascii="Arial" w:hAnsi="Arial" w:cs="Arial"/>
          <w:sz w:val="24"/>
          <w:szCs w:val="24"/>
        </w:rPr>
        <w:t>[M</w:t>
      </w:r>
      <w:r>
        <w:rPr>
          <w:rFonts w:ascii="Arial" w:hAnsi="Arial" w:cs="Arial"/>
          <w:sz w:val="24"/>
          <w:szCs w:val="24"/>
        </w:rPr>
        <w:t>ember’s Name</w:t>
      </w:r>
      <w:r w:rsidRPr="00CE0191">
        <w:rPr>
          <w:rFonts w:ascii="Arial" w:hAnsi="Arial" w:cs="Arial"/>
          <w:sz w:val="24"/>
          <w:szCs w:val="24"/>
        </w:rPr>
        <w:t>] ____________</w:t>
      </w:r>
      <w:r w:rsidR="00C16C9F">
        <w:rPr>
          <w:rFonts w:ascii="Arial" w:hAnsi="Arial" w:cs="Arial"/>
          <w:sz w:val="24"/>
          <w:szCs w:val="24"/>
        </w:rPr>
        <w:t>_____________________</w:t>
      </w:r>
      <w:r w:rsidRPr="00CE0191">
        <w:rPr>
          <w:rFonts w:ascii="Arial" w:hAnsi="Arial" w:cs="Arial"/>
          <w:sz w:val="24"/>
          <w:szCs w:val="24"/>
        </w:rPr>
        <w:t xml:space="preserve">__ is the Member </w:t>
      </w:r>
      <w:r w:rsidRPr="00CE0191">
        <w:rPr>
          <w:rFonts w:ascii="Arial" w:hAnsi="Arial" w:cs="Arial"/>
          <w:sz w:val="24"/>
          <w:szCs w:val="24"/>
        </w:rPr>
        <w:t>of the Plan</w:t>
      </w:r>
      <w:r w:rsidRPr="00CE0191">
        <w:rPr>
          <w:rFonts w:ascii="Arial" w:hAnsi="Arial" w:cs="Arial"/>
          <w:sz w:val="24"/>
          <w:szCs w:val="24"/>
        </w:rPr>
        <w:t xml:space="preserve"> whose date of birth is [M</w:t>
      </w:r>
      <w:r>
        <w:rPr>
          <w:rFonts w:ascii="Arial" w:hAnsi="Arial" w:cs="Arial"/>
          <w:sz w:val="24"/>
          <w:szCs w:val="24"/>
        </w:rPr>
        <w:t>ember’s Date of Birth]</w:t>
      </w:r>
      <w:r w:rsidR="00C16C9F">
        <w:rPr>
          <w:rFonts w:ascii="Arial" w:hAnsi="Arial" w:cs="Arial"/>
          <w:sz w:val="24"/>
          <w:szCs w:val="24"/>
        </w:rPr>
        <w:t>__________________</w:t>
      </w:r>
      <w:r w:rsidRPr="00CE0191">
        <w:rPr>
          <w:rFonts w:ascii="Arial" w:hAnsi="Arial" w:cs="Arial"/>
          <w:sz w:val="24"/>
          <w:szCs w:val="24"/>
        </w:rPr>
        <w:t xml:space="preserve"> and current mailing address is</w:t>
      </w:r>
      <w:r w:rsidR="00C16C9F">
        <w:rPr>
          <w:rFonts w:ascii="Arial" w:hAnsi="Arial" w:cs="Arial"/>
          <w:sz w:val="24"/>
          <w:szCs w:val="24"/>
        </w:rPr>
        <w:t xml:space="preserve"> </w:t>
      </w:r>
      <w:r w:rsidR="00C16C9F" w:rsidRPr="00CE0191">
        <w:rPr>
          <w:rFonts w:ascii="Arial" w:hAnsi="Arial" w:cs="Arial"/>
          <w:sz w:val="24"/>
          <w:szCs w:val="24"/>
        </w:rPr>
        <w:t>[</w:t>
      </w:r>
      <w:r w:rsidR="00C16C9F">
        <w:rPr>
          <w:rFonts w:ascii="Arial" w:hAnsi="Arial" w:cs="Arial"/>
          <w:sz w:val="24"/>
          <w:szCs w:val="24"/>
        </w:rPr>
        <w:t>Member’s Current Mailing Address</w:t>
      </w:r>
      <w:r w:rsidR="00C16C9F" w:rsidRPr="00CE0191">
        <w:rPr>
          <w:rFonts w:ascii="Arial" w:hAnsi="Arial" w:cs="Arial"/>
          <w:sz w:val="24"/>
          <w:szCs w:val="24"/>
        </w:rPr>
        <w:t>]</w:t>
      </w:r>
      <w:r w:rsidR="00C16C9F">
        <w:rPr>
          <w:rFonts w:ascii="Arial" w:hAnsi="Arial" w:cs="Arial"/>
          <w:sz w:val="24"/>
          <w:szCs w:val="24"/>
        </w:rPr>
        <w:t xml:space="preserve"> </w:t>
      </w:r>
      <w:r w:rsidRPr="00CE0191">
        <w:rPr>
          <w:rFonts w:ascii="Arial" w:hAnsi="Arial" w:cs="Arial"/>
          <w:sz w:val="24"/>
          <w:szCs w:val="24"/>
        </w:rPr>
        <w:t>_____</w:t>
      </w:r>
      <w:r>
        <w:rPr>
          <w:rFonts w:ascii="Arial" w:hAnsi="Arial" w:cs="Arial"/>
          <w:sz w:val="24"/>
          <w:szCs w:val="24"/>
        </w:rPr>
        <w:t>_________________________</w:t>
      </w:r>
      <w:r w:rsidRPr="00CE0191">
        <w:rPr>
          <w:rFonts w:ascii="Arial" w:hAnsi="Arial" w:cs="Arial"/>
          <w:sz w:val="24"/>
          <w:szCs w:val="24"/>
        </w:rPr>
        <w:t>_</w:t>
      </w:r>
      <w:r w:rsidRPr="00CE0191">
        <w:rPr>
          <w:rFonts w:ascii="Arial" w:hAnsi="Arial" w:cs="Arial"/>
          <w:sz w:val="24"/>
          <w:szCs w:val="24"/>
        </w:rPr>
        <w:t xml:space="preserve">_. </w:t>
      </w:r>
    </w:p>
    <w:p w14:paraId="0EFDDF1C" w14:textId="77777777" w:rsidR="00CE0191" w:rsidRPr="00CE0191" w:rsidRDefault="00CE0191" w:rsidP="00CE0191">
      <w:pPr>
        <w:spacing w:after="0" w:line="240" w:lineRule="auto"/>
        <w:contextualSpacing/>
        <w:jc w:val="both"/>
        <w:rPr>
          <w:rFonts w:ascii="Arial" w:hAnsi="Arial" w:cs="Arial"/>
          <w:sz w:val="24"/>
          <w:szCs w:val="24"/>
        </w:rPr>
      </w:pPr>
    </w:p>
    <w:p w14:paraId="3C64E799" w14:textId="6F5EAF9D" w:rsidR="00C16C9F" w:rsidRDefault="00CE0191" w:rsidP="00CE0191">
      <w:pPr>
        <w:spacing w:after="0" w:line="240" w:lineRule="auto"/>
        <w:contextualSpacing/>
        <w:jc w:val="both"/>
        <w:rPr>
          <w:rFonts w:ascii="Arial" w:hAnsi="Arial" w:cs="Arial"/>
          <w:sz w:val="24"/>
          <w:szCs w:val="24"/>
        </w:rPr>
      </w:pPr>
      <w:r w:rsidRPr="00CE0191">
        <w:rPr>
          <w:rFonts w:ascii="Arial" w:hAnsi="Arial" w:cs="Arial"/>
          <w:sz w:val="24"/>
          <w:szCs w:val="24"/>
        </w:rPr>
        <w:t>[A</w:t>
      </w:r>
      <w:r w:rsidR="00C16C9F">
        <w:rPr>
          <w:rFonts w:ascii="Arial" w:hAnsi="Arial" w:cs="Arial"/>
          <w:sz w:val="24"/>
          <w:szCs w:val="24"/>
        </w:rPr>
        <w:t>lternate Payee’s Name</w:t>
      </w:r>
      <w:r w:rsidRPr="00CE0191">
        <w:rPr>
          <w:rFonts w:ascii="Arial" w:hAnsi="Arial" w:cs="Arial"/>
          <w:sz w:val="24"/>
          <w:szCs w:val="24"/>
        </w:rPr>
        <w:t>] __________</w:t>
      </w:r>
      <w:r w:rsidR="00C16C9F">
        <w:rPr>
          <w:rFonts w:ascii="Arial" w:hAnsi="Arial" w:cs="Arial"/>
          <w:sz w:val="24"/>
          <w:szCs w:val="24"/>
        </w:rPr>
        <w:t xml:space="preserve">__________________ </w:t>
      </w:r>
      <w:r w:rsidRPr="00CE0191">
        <w:rPr>
          <w:rFonts w:ascii="Arial" w:hAnsi="Arial" w:cs="Arial"/>
          <w:sz w:val="24"/>
          <w:szCs w:val="24"/>
        </w:rPr>
        <w:t>is “the Alternate Payee” whose date of birth is [A</w:t>
      </w:r>
      <w:r w:rsidR="00C16C9F">
        <w:rPr>
          <w:rFonts w:ascii="Arial" w:hAnsi="Arial" w:cs="Arial"/>
          <w:sz w:val="24"/>
          <w:szCs w:val="24"/>
        </w:rPr>
        <w:t>lternate Payee’s Date of Birth</w:t>
      </w:r>
      <w:r w:rsidRPr="00CE0191">
        <w:rPr>
          <w:rFonts w:ascii="Arial" w:hAnsi="Arial" w:cs="Arial"/>
          <w:sz w:val="24"/>
          <w:szCs w:val="24"/>
        </w:rPr>
        <w:t>]</w:t>
      </w:r>
      <w:r w:rsidRPr="00CE0191">
        <w:rPr>
          <w:rFonts w:ascii="Arial" w:hAnsi="Arial" w:cs="Arial"/>
          <w:sz w:val="24"/>
          <w:szCs w:val="24"/>
        </w:rPr>
        <w:t xml:space="preserve"> </w:t>
      </w:r>
      <w:r w:rsidR="00C16C9F">
        <w:rPr>
          <w:rFonts w:ascii="Arial" w:hAnsi="Arial" w:cs="Arial"/>
          <w:sz w:val="24"/>
          <w:szCs w:val="24"/>
        </w:rPr>
        <w:t xml:space="preserve">____________________ </w:t>
      </w:r>
      <w:r w:rsidRPr="00CE0191">
        <w:rPr>
          <w:rFonts w:ascii="Arial" w:hAnsi="Arial" w:cs="Arial"/>
          <w:sz w:val="24"/>
          <w:szCs w:val="24"/>
        </w:rPr>
        <w:t>and current mailing address</w:t>
      </w:r>
      <w:r w:rsidRPr="00CE0191">
        <w:rPr>
          <w:rFonts w:ascii="Arial" w:hAnsi="Arial" w:cs="Arial"/>
          <w:sz w:val="24"/>
          <w:szCs w:val="24"/>
        </w:rPr>
        <w:t xml:space="preserve"> is</w:t>
      </w:r>
      <w:r w:rsidR="00C16C9F">
        <w:rPr>
          <w:rFonts w:ascii="Arial" w:hAnsi="Arial" w:cs="Arial"/>
          <w:sz w:val="24"/>
          <w:szCs w:val="24"/>
        </w:rPr>
        <w:t xml:space="preserve"> [Alternate Payee’s Current Mailing Address] _______________</w:t>
      </w:r>
      <w:bookmarkStart w:id="0" w:name="_GoBack"/>
      <w:bookmarkEnd w:id="0"/>
      <w:r>
        <w:rPr>
          <w:rFonts w:ascii="Arial" w:hAnsi="Arial" w:cs="Arial"/>
          <w:sz w:val="24"/>
          <w:szCs w:val="24"/>
        </w:rPr>
        <w:t>____________</w:t>
      </w:r>
      <w:r w:rsidRPr="00CE0191">
        <w:rPr>
          <w:rFonts w:ascii="Arial" w:hAnsi="Arial" w:cs="Arial"/>
          <w:sz w:val="24"/>
          <w:szCs w:val="24"/>
        </w:rPr>
        <w:t xml:space="preserve">_. </w:t>
      </w:r>
    </w:p>
    <w:p w14:paraId="0615BBCA" w14:textId="77777777" w:rsidR="00C16C9F" w:rsidRDefault="00C16C9F" w:rsidP="00C16C9F">
      <w:pPr>
        <w:spacing w:after="0" w:line="240" w:lineRule="auto"/>
        <w:contextualSpacing/>
        <w:jc w:val="both"/>
        <w:rPr>
          <w:rFonts w:ascii="Arial" w:hAnsi="Arial" w:cs="Arial"/>
          <w:sz w:val="24"/>
          <w:szCs w:val="24"/>
        </w:rPr>
      </w:pPr>
    </w:p>
    <w:p w14:paraId="0AD1FABE" w14:textId="77777777" w:rsidR="00CE0191" w:rsidRPr="00CE0191" w:rsidRDefault="00CE0191" w:rsidP="00C16C9F">
      <w:pPr>
        <w:spacing w:after="0" w:line="240" w:lineRule="auto"/>
        <w:contextualSpacing/>
        <w:jc w:val="both"/>
        <w:rPr>
          <w:rFonts w:ascii="Arial" w:hAnsi="Arial" w:cs="Arial"/>
          <w:sz w:val="24"/>
          <w:szCs w:val="24"/>
        </w:rPr>
      </w:pPr>
      <w:r w:rsidRPr="00CE0191">
        <w:rPr>
          <w:rFonts w:ascii="Arial" w:hAnsi="Arial" w:cs="Arial"/>
          <w:sz w:val="24"/>
          <w:szCs w:val="24"/>
        </w:rPr>
        <w:t>The Member and the Alternate Payee were married on [D</w:t>
      </w:r>
      <w:r w:rsidR="00C16C9F">
        <w:rPr>
          <w:rFonts w:ascii="Arial" w:hAnsi="Arial" w:cs="Arial"/>
          <w:sz w:val="24"/>
          <w:szCs w:val="24"/>
        </w:rPr>
        <w:t>ate of Marriage] __________________________</w:t>
      </w:r>
      <w:r w:rsidRPr="00CE0191">
        <w:rPr>
          <w:rFonts w:ascii="Arial" w:hAnsi="Arial" w:cs="Arial"/>
          <w:sz w:val="24"/>
          <w:szCs w:val="24"/>
        </w:rPr>
        <w:t>. The parties received a divorce or other final marriage dissolution on [D</w:t>
      </w:r>
      <w:r w:rsidR="00C16C9F">
        <w:rPr>
          <w:rFonts w:ascii="Arial" w:hAnsi="Arial" w:cs="Arial"/>
          <w:sz w:val="24"/>
          <w:szCs w:val="24"/>
        </w:rPr>
        <w:t>ate of Divorce</w:t>
      </w:r>
      <w:r w:rsidRPr="00CE0191">
        <w:rPr>
          <w:rFonts w:ascii="Arial" w:hAnsi="Arial" w:cs="Arial"/>
          <w:sz w:val="24"/>
          <w:szCs w:val="24"/>
        </w:rPr>
        <w:t>]</w:t>
      </w:r>
      <w:r w:rsidR="00C16C9F">
        <w:rPr>
          <w:rFonts w:ascii="Arial" w:hAnsi="Arial" w:cs="Arial"/>
          <w:sz w:val="24"/>
          <w:szCs w:val="24"/>
        </w:rPr>
        <w:t xml:space="preserve"> _________________________</w:t>
      </w:r>
      <w:r w:rsidRPr="00CE0191">
        <w:rPr>
          <w:rFonts w:ascii="Arial" w:hAnsi="Arial" w:cs="Arial"/>
          <w:sz w:val="24"/>
          <w:szCs w:val="24"/>
        </w:rPr>
        <w:t>.</w:t>
      </w:r>
    </w:p>
    <w:p w14:paraId="348D1401"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2345410F"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32DD95FF"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79D01E4A"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4027081A" w14:textId="77777777" w:rsidR="00CE0191" w:rsidRDefault="00CE0191" w:rsidP="00CE0191">
      <w:pPr>
        <w:autoSpaceDE w:val="0"/>
        <w:autoSpaceDN w:val="0"/>
        <w:adjustRightInd w:val="0"/>
        <w:spacing w:after="0" w:line="240" w:lineRule="auto"/>
        <w:ind w:firstLine="360"/>
        <w:jc w:val="both"/>
        <w:rPr>
          <w:rFonts w:ascii="Arial" w:hAnsi="Arial" w:cs="Arial"/>
          <w:sz w:val="24"/>
          <w:szCs w:val="24"/>
        </w:rPr>
      </w:pPr>
    </w:p>
    <w:p w14:paraId="346E93CE" w14:textId="77777777" w:rsidR="00CE0191" w:rsidRDefault="00CE0191" w:rsidP="00CE0191">
      <w:pPr>
        <w:autoSpaceDE w:val="0"/>
        <w:autoSpaceDN w:val="0"/>
        <w:adjustRightInd w:val="0"/>
        <w:spacing w:after="0" w:line="240" w:lineRule="auto"/>
        <w:rPr>
          <w:rFonts w:ascii="Arial" w:hAnsi="Arial" w:cs="Arial"/>
          <w:sz w:val="24"/>
          <w:szCs w:val="24"/>
        </w:rPr>
      </w:pPr>
    </w:p>
    <w:p w14:paraId="11290ED2" w14:textId="77777777" w:rsidR="00CE0191" w:rsidRDefault="00CE0191" w:rsidP="00CE0191">
      <w:pPr>
        <w:numPr>
          <w:ilvl w:val="0"/>
          <w:numId w:val="1"/>
        </w:num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MEMBER’S RETIREMENT ANNUITY – MONTHLY BENEFITS</w:t>
      </w:r>
    </w:p>
    <w:p w14:paraId="6F2A3E9E" w14:textId="77777777" w:rsidR="00CE0191" w:rsidRDefault="00CE0191" w:rsidP="00CE0191">
      <w:pPr>
        <w:autoSpaceDE w:val="0"/>
        <w:autoSpaceDN w:val="0"/>
        <w:adjustRightInd w:val="0"/>
        <w:spacing w:after="0" w:line="240" w:lineRule="auto"/>
        <w:ind w:left="1080"/>
        <w:rPr>
          <w:rFonts w:ascii="Arial" w:hAnsi="Arial" w:cs="Arial"/>
          <w:b/>
          <w:bCs/>
          <w:sz w:val="24"/>
          <w:szCs w:val="24"/>
        </w:rPr>
      </w:pPr>
    </w:p>
    <w:p w14:paraId="42B1134F"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(Choose either A or B)</w:t>
      </w:r>
    </w:p>
    <w:p w14:paraId="1E3E845C" w14:textId="77777777" w:rsidR="00CE0191" w:rsidRDefault="00CE0191" w:rsidP="00CE0191">
      <w:pPr>
        <w:autoSpaceDE w:val="0"/>
        <w:autoSpaceDN w:val="0"/>
        <w:adjustRightInd w:val="0"/>
        <w:spacing w:after="0" w:line="240" w:lineRule="auto"/>
        <w:rPr>
          <w:rFonts w:ascii="Arial" w:hAnsi="Arial" w:cs="Arial"/>
          <w:sz w:val="24"/>
          <w:szCs w:val="24"/>
        </w:rPr>
      </w:pPr>
    </w:p>
    <w:p w14:paraId="5F687BE9"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A. Marital Portion</w:t>
      </w:r>
      <w:r>
        <w:rPr>
          <w:rFonts w:ascii="Arial" w:hAnsi="Arial" w:cs="Arial"/>
          <w:sz w:val="24"/>
          <w:szCs w:val="24"/>
        </w:rPr>
        <w:t>.</w:t>
      </w:r>
      <w:r>
        <w:rPr>
          <w:rFonts w:ascii="Arial" w:hAnsi="Arial" w:cs="Arial"/>
          <w:sz w:val="24"/>
          <w:szCs w:val="24"/>
        </w:rPr>
        <w:t xml:space="preserve"> The Alternate Payee is awarded [_____%] of the Member's accrued retirement annuity from the date of the marriage to the date of divorce. The marital portion shall be paid to the Alternate Payee as an annuity, payable for the Member’s lifetime. All annuity benefits paid to the Alternate Payee shall be paid as a straight life annuity. </w:t>
      </w:r>
      <w:r>
        <w:rPr>
          <w:rFonts w:ascii="Arial" w:hAnsi="Arial" w:cs="Arial"/>
          <w:sz w:val="24"/>
          <w:szCs w:val="24"/>
        </w:rPr>
        <w:t>Survivor benefits, death benefits, and any other benefits shall not be payable upon the Alternate Payee’s death.</w:t>
      </w:r>
    </w:p>
    <w:p w14:paraId="46668637" w14:textId="77777777" w:rsidR="00CE0191" w:rsidRDefault="00CE0191" w:rsidP="00CE0191">
      <w:pPr>
        <w:autoSpaceDE w:val="0"/>
        <w:autoSpaceDN w:val="0"/>
        <w:adjustRightInd w:val="0"/>
        <w:spacing w:after="0" w:line="240" w:lineRule="auto"/>
        <w:rPr>
          <w:rFonts w:ascii="Arial" w:hAnsi="Arial" w:cs="Arial"/>
          <w:sz w:val="24"/>
          <w:szCs w:val="24"/>
        </w:rPr>
      </w:pPr>
    </w:p>
    <w:p w14:paraId="6637CD63"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[OR]</w:t>
      </w:r>
    </w:p>
    <w:p w14:paraId="05CF2DE7" w14:textId="77777777" w:rsidR="00CE0191" w:rsidRDefault="00CE0191" w:rsidP="00CE0191">
      <w:pPr>
        <w:autoSpaceDE w:val="0"/>
        <w:autoSpaceDN w:val="0"/>
        <w:adjustRightInd w:val="0"/>
        <w:spacing w:after="0" w:line="240" w:lineRule="auto"/>
        <w:rPr>
          <w:rFonts w:ascii="Arial" w:hAnsi="Arial" w:cs="Arial"/>
          <w:sz w:val="24"/>
          <w:szCs w:val="24"/>
        </w:rPr>
      </w:pPr>
    </w:p>
    <w:p w14:paraId="7820AFB6" w14:textId="77777777" w:rsidR="00CE0191" w:rsidRDefault="00CE0191" w:rsidP="00CE0191">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t>B. Set Amount. The Alternate Payee is awarded [$__________] of the Member's</w:t>
      </w:r>
    </w:p>
    <w:p w14:paraId="1901CD2F" w14:textId="77777777" w:rsidR="00CE0191" w:rsidRDefault="00CE0191" w:rsidP="00CE01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monthly retirement </w:t>
      </w:r>
      <w:proofErr w:type="gramStart"/>
      <w:r>
        <w:rPr>
          <w:rFonts w:ascii="Arial" w:hAnsi="Arial" w:cs="Arial"/>
          <w:sz w:val="24"/>
          <w:szCs w:val="24"/>
        </w:rPr>
        <w:t>benefit</w:t>
      </w:r>
      <w:proofErr w:type="gramEnd"/>
      <w:r>
        <w:rPr>
          <w:rFonts w:ascii="Arial" w:hAnsi="Arial" w:cs="Arial"/>
          <w:sz w:val="24"/>
          <w:szCs w:val="24"/>
        </w:rPr>
        <w:t xml:space="preserve"> as of the date of divorce. The set amount of the Member’s monthly benefit assigned to the Alternate Payee under this </w:t>
      </w:r>
      <w:r>
        <w:rPr>
          <w:rFonts w:ascii="Arial" w:hAnsi="Arial" w:cs="Arial"/>
          <w:sz w:val="24"/>
          <w:szCs w:val="24"/>
        </w:rPr>
        <w:t xml:space="preserve">order </w:t>
      </w:r>
      <w:r>
        <w:rPr>
          <w:rFonts w:ascii="Arial" w:hAnsi="Arial" w:cs="Arial"/>
          <w:sz w:val="24"/>
          <w:szCs w:val="24"/>
        </w:rPr>
        <w:t>may</w:t>
      </w:r>
      <w:r w:rsidRPr="00D54CA9">
        <w:rPr>
          <w:rFonts w:ascii="Arial" w:hAnsi="Arial" w:cs="Arial"/>
          <w:sz w:val="24"/>
          <w:szCs w:val="24"/>
        </w:rPr>
        <w:t xml:space="preserve"> </w:t>
      </w:r>
      <w:r>
        <w:rPr>
          <w:rFonts w:ascii="Arial" w:hAnsi="Arial" w:cs="Arial"/>
          <w:sz w:val="24"/>
          <w:szCs w:val="24"/>
        </w:rPr>
        <w:t xml:space="preserve">not exceed the Member’s total monthly benefits payable as of the date of divorce. The set amount will be paid monthly to the Alternate Payee for the Member’s lifetime. </w:t>
      </w:r>
      <w:r>
        <w:rPr>
          <w:rFonts w:ascii="Arial" w:hAnsi="Arial" w:cs="Arial"/>
          <w:sz w:val="24"/>
          <w:szCs w:val="24"/>
        </w:rPr>
        <w:t>Survivor benefits, death benefits, and any other benefits shall not be payable upon the Alternate Payee’s death.</w:t>
      </w:r>
    </w:p>
    <w:p w14:paraId="7529457C" w14:textId="77777777" w:rsidR="00CE0191" w:rsidRDefault="00CE0191" w:rsidP="00CE0191">
      <w:pPr>
        <w:autoSpaceDE w:val="0"/>
        <w:autoSpaceDN w:val="0"/>
        <w:adjustRightInd w:val="0"/>
        <w:spacing w:after="0" w:line="240" w:lineRule="auto"/>
        <w:rPr>
          <w:rFonts w:ascii="Arial" w:hAnsi="Arial" w:cs="Arial"/>
          <w:sz w:val="24"/>
          <w:szCs w:val="24"/>
        </w:rPr>
      </w:pPr>
    </w:p>
    <w:p w14:paraId="4B5B95D7"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III. TEACHER DEFERRED RETIREMENT</w:t>
      </w:r>
    </w:p>
    <w:p w14:paraId="1390333F"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OPTION PLAN (T-DROP)</w:t>
      </w:r>
    </w:p>
    <w:p w14:paraId="1E0ABF12"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p>
    <w:p w14:paraId="1D50DE72"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[Include this section only if</w:t>
      </w:r>
      <w:r>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the Member participated in the </w:t>
      </w:r>
      <w:r>
        <w:rPr>
          <w:rFonts w:ascii="Arial" w:hAnsi="Arial" w:cs="Arial"/>
          <w:sz w:val="24"/>
          <w:szCs w:val="24"/>
        </w:rPr>
        <w:t>Teacher Deferred Retirement Option Plan (“T-DROP”)</w:t>
      </w:r>
      <w:r>
        <w:rPr>
          <w:rFonts w:ascii="Arial" w:hAnsi="Arial" w:cs="Arial"/>
          <w:sz w:val="24"/>
          <w:szCs w:val="24"/>
        </w:rPr>
        <w:t xml:space="preserve"> during the marriage </w:t>
      </w:r>
      <w:r w:rsidRPr="0093294B">
        <w:rPr>
          <w:rFonts w:ascii="Arial" w:hAnsi="Arial" w:cs="Arial"/>
          <w:sz w:val="24"/>
          <w:szCs w:val="24"/>
          <w:u w:val="single"/>
        </w:rPr>
        <w:t>and</w:t>
      </w:r>
      <w:r>
        <w:rPr>
          <w:rFonts w:ascii="Arial" w:hAnsi="Arial" w:cs="Arial"/>
          <w:sz w:val="24"/>
          <w:szCs w:val="24"/>
        </w:rPr>
        <w:t xml:space="preserve"> (ii) the Member has not received </w:t>
      </w:r>
      <w:r>
        <w:rPr>
          <w:rFonts w:ascii="Arial" w:hAnsi="Arial" w:cs="Arial"/>
          <w:sz w:val="24"/>
          <w:szCs w:val="24"/>
        </w:rPr>
        <w:t xml:space="preserve">his or </w:t>
      </w:r>
      <w:r w:rsidR="00C16C9F">
        <w:rPr>
          <w:rFonts w:ascii="Arial" w:hAnsi="Arial" w:cs="Arial"/>
          <w:sz w:val="24"/>
          <w:szCs w:val="24"/>
        </w:rPr>
        <w:t>her T</w:t>
      </w:r>
      <w:r>
        <w:rPr>
          <w:rFonts w:ascii="Arial" w:hAnsi="Arial" w:cs="Arial"/>
          <w:sz w:val="24"/>
          <w:szCs w:val="24"/>
        </w:rPr>
        <w:t xml:space="preserve">-DROP account balance before the </w:t>
      </w:r>
      <w:r>
        <w:rPr>
          <w:rFonts w:ascii="Arial" w:hAnsi="Arial" w:cs="Arial"/>
          <w:sz w:val="24"/>
          <w:szCs w:val="24"/>
        </w:rPr>
        <w:t>entry of this QDRO.]</w:t>
      </w:r>
    </w:p>
    <w:p w14:paraId="42728B23" w14:textId="77777777" w:rsidR="00CE0191" w:rsidRDefault="00CE0191" w:rsidP="00CE0191">
      <w:pPr>
        <w:autoSpaceDE w:val="0"/>
        <w:autoSpaceDN w:val="0"/>
        <w:adjustRightInd w:val="0"/>
        <w:spacing w:after="0" w:line="240" w:lineRule="auto"/>
        <w:rPr>
          <w:rFonts w:ascii="Arial" w:hAnsi="Arial" w:cs="Arial"/>
          <w:sz w:val="24"/>
          <w:szCs w:val="24"/>
        </w:rPr>
      </w:pPr>
    </w:p>
    <w:p w14:paraId="3F50A1BF"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[Choose A or B]</w:t>
      </w:r>
    </w:p>
    <w:p w14:paraId="1359E2AC" w14:textId="77777777" w:rsidR="00CE0191" w:rsidRDefault="00CE0191" w:rsidP="00CE0191">
      <w:pPr>
        <w:autoSpaceDE w:val="0"/>
        <w:autoSpaceDN w:val="0"/>
        <w:adjustRightInd w:val="0"/>
        <w:spacing w:after="0" w:line="240" w:lineRule="auto"/>
        <w:rPr>
          <w:rFonts w:ascii="Arial" w:hAnsi="Arial" w:cs="Arial"/>
          <w:sz w:val="24"/>
          <w:szCs w:val="24"/>
        </w:rPr>
      </w:pPr>
    </w:p>
    <w:p w14:paraId="7A59A27E"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Marital Portion. The Alternate Payee is awarded ____ % of the Member's </w:t>
      </w:r>
      <w:r>
        <w:rPr>
          <w:rFonts w:ascii="Arial" w:hAnsi="Arial" w:cs="Arial"/>
          <w:sz w:val="24"/>
          <w:szCs w:val="24"/>
        </w:rPr>
        <w:t xml:space="preserve">T-DROP </w:t>
      </w:r>
      <w:r>
        <w:rPr>
          <w:rFonts w:ascii="Arial" w:hAnsi="Arial" w:cs="Arial"/>
          <w:sz w:val="24"/>
          <w:szCs w:val="24"/>
        </w:rPr>
        <w:t>plan deposits and plan interest deposited in the Member’s T-DROP account from the date of marriage to the date of divorce. The Plan shall calculate interest in the T-DROP account by totaling the amount of T-DROP plan deposits and plan interest deposited during the marriage and multiplying that amount by the percentage stated above.</w:t>
      </w:r>
    </w:p>
    <w:p w14:paraId="5BBBBCF3"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4C4C95CF" w14:textId="77777777" w:rsidR="00CE0191" w:rsidRDefault="00CE0191" w:rsidP="00C16C9F">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Any T-DROP benefits paid to the Alternate Payee under this order </w:t>
      </w:r>
      <w:r>
        <w:rPr>
          <w:rFonts w:ascii="Arial" w:hAnsi="Arial" w:cs="Arial"/>
          <w:sz w:val="24"/>
          <w:szCs w:val="24"/>
        </w:rPr>
        <w:t xml:space="preserve">shall </w:t>
      </w:r>
      <w:r>
        <w:rPr>
          <w:rFonts w:ascii="Arial" w:hAnsi="Arial" w:cs="Arial"/>
          <w:sz w:val="24"/>
          <w:szCs w:val="24"/>
        </w:rPr>
        <w:t xml:space="preserve">be paid upon the </w:t>
      </w:r>
      <w:r>
        <w:rPr>
          <w:rFonts w:ascii="Arial" w:hAnsi="Arial" w:cs="Arial"/>
          <w:sz w:val="24"/>
          <w:szCs w:val="24"/>
        </w:rPr>
        <w:t>distribution of the Member’s</w:t>
      </w:r>
      <w:r>
        <w:rPr>
          <w:rFonts w:ascii="Arial" w:hAnsi="Arial" w:cs="Arial"/>
          <w:sz w:val="24"/>
          <w:szCs w:val="24"/>
        </w:rPr>
        <w:t xml:space="preserve"> T-DROP plan benefits in accordance with the Plan. </w:t>
      </w:r>
      <w:r>
        <w:rPr>
          <w:rFonts w:ascii="Arial" w:hAnsi="Arial" w:cs="Arial"/>
          <w:sz w:val="24"/>
          <w:szCs w:val="24"/>
        </w:rPr>
        <w:t xml:space="preserve">The </w:t>
      </w:r>
      <w:r>
        <w:rPr>
          <w:rFonts w:ascii="Arial" w:hAnsi="Arial" w:cs="Arial"/>
          <w:sz w:val="24"/>
          <w:szCs w:val="24"/>
        </w:rPr>
        <w:t xml:space="preserve">Alternate Payee shall receive his or her </w:t>
      </w:r>
      <w:r>
        <w:rPr>
          <w:rFonts w:ascii="Arial" w:hAnsi="Arial" w:cs="Arial"/>
          <w:sz w:val="24"/>
          <w:szCs w:val="24"/>
        </w:rPr>
        <w:t xml:space="preserve">percentage of the Member’s T-DROP account as a lump-sum payment, regardless of the Member’s elected distribution option. </w:t>
      </w:r>
    </w:p>
    <w:p w14:paraId="311C16BE"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1DA14A1F" w14:textId="77777777" w:rsidR="00C16C9F"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 Set Amount. The </w:t>
      </w:r>
      <w:r>
        <w:rPr>
          <w:rFonts w:ascii="Arial" w:hAnsi="Arial" w:cs="Arial"/>
          <w:sz w:val="24"/>
          <w:szCs w:val="24"/>
        </w:rPr>
        <w:t>Alternate Payee</w:t>
      </w:r>
      <w:r>
        <w:rPr>
          <w:rFonts w:ascii="Arial" w:hAnsi="Arial" w:cs="Arial"/>
          <w:sz w:val="24"/>
          <w:szCs w:val="24"/>
        </w:rPr>
        <w:t xml:space="preserve"> is awarded $____ of the Member's </w:t>
      </w:r>
      <w:r>
        <w:rPr>
          <w:rFonts w:ascii="Arial" w:hAnsi="Arial" w:cs="Arial"/>
          <w:sz w:val="24"/>
          <w:szCs w:val="24"/>
        </w:rPr>
        <w:t xml:space="preserve">T-DROP </w:t>
      </w:r>
      <w:r>
        <w:rPr>
          <w:rFonts w:ascii="Arial" w:hAnsi="Arial" w:cs="Arial"/>
          <w:sz w:val="24"/>
          <w:szCs w:val="24"/>
        </w:rPr>
        <w:t xml:space="preserve">plan deposits and plan interest deposited in the Member’s T-DROP account as of the </w:t>
      </w:r>
    </w:p>
    <w:p w14:paraId="4FA54B98" w14:textId="77777777" w:rsidR="00C16C9F" w:rsidRDefault="00C16C9F" w:rsidP="00C16C9F">
      <w:pPr>
        <w:autoSpaceDE w:val="0"/>
        <w:autoSpaceDN w:val="0"/>
        <w:adjustRightInd w:val="0"/>
        <w:spacing w:after="0" w:line="240" w:lineRule="auto"/>
        <w:jc w:val="both"/>
        <w:rPr>
          <w:rFonts w:ascii="Arial" w:hAnsi="Arial" w:cs="Arial"/>
          <w:sz w:val="24"/>
          <w:szCs w:val="24"/>
        </w:rPr>
      </w:pPr>
    </w:p>
    <w:p w14:paraId="1351F93D" w14:textId="77777777" w:rsidR="00CE0191" w:rsidRDefault="00CE0191" w:rsidP="00C16C9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date of divorce. The set amount of the Member’s T-DROP account assigned to the Alternate Payee under this </w:t>
      </w:r>
      <w:r>
        <w:rPr>
          <w:rFonts w:ascii="Arial" w:hAnsi="Arial" w:cs="Arial"/>
          <w:sz w:val="24"/>
          <w:szCs w:val="24"/>
        </w:rPr>
        <w:t xml:space="preserve">order </w:t>
      </w:r>
      <w:r>
        <w:rPr>
          <w:rFonts w:ascii="Arial" w:hAnsi="Arial" w:cs="Arial"/>
          <w:sz w:val="24"/>
          <w:szCs w:val="24"/>
        </w:rPr>
        <w:t>may not exceed the Member’s T-DROP account balance, credited by the Plan, as of the date of divorce.</w:t>
      </w:r>
    </w:p>
    <w:p w14:paraId="4AD345AB"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262486EA" w14:textId="77777777" w:rsidR="00CE0191" w:rsidRDefault="00CE0191" w:rsidP="00C16C9F">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Any T-DROP benefits paid to the Alternate Payee under this order </w:t>
      </w:r>
      <w:r>
        <w:rPr>
          <w:rFonts w:ascii="Arial" w:hAnsi="Arial" w:cs="Arial"/>
          <w:sz w:val="24"/>
          <w:szCs w:val="24"/>
        </w:rPr>
        <w:t xml:space="preserve">shall </w:t>
      </w:r>
      <w:r>
        <w:rPr>
          <w:rFonts w:ascii="Arial" w:hAnsi="Arial" w:cs="Arial"/>
          <w:sz w:val="24"/>
          <w:szCs w:val="24"/>
        </w:rPr>
        <w:t xml:space="preserve">be paid upon the </w:t>
      </w:r>
      <w:r>
        <w:rPr>
          <w:rFonts w:ascii="Arial" w:hAnsi="Arial" w:cs="Arial"/>
          <w:sz w:val="24"/>
          <w:szCs w:val="24"/>
        </w:rPr>
        <w:t>distribution of the Member’s</w:t>
      </w:r>
      <w:r>
        <w:rPr>
          <w:rFonts w:ascii="Arial" w:hAnsi="Arial" w:cs="Arial"/>
          <w:sz w:val="24"/>
          <w:szCs w:val="24"/>
        </w:rPr>
        <w:t xml:space="preserve"> T-DROP plan benefits in accordance with the Plan. </w:t>
      </w:r>
      <w:r>
        <w:rPr>
          <w:rFonts w:ascii="Arial" w:hAnsi="Arial" w:cs="Arial"/>
          <w:sz w:val="24"/>
          <w:szCs w:val="24"/>
        </w:rPr>
        <w:t xml:space="preserve">The Alternate Payee shall receive his or her set amount of the Member’s T-DROP account as lump-sum payment, regardless of the Member’s elected distribution option. </w:t>
      </w:r>
    </w:p>
    <w:p w14:paraId="62589805"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7BCCEFEC"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IV. EFFECTIVE DATE OF MONTHLY RETIREMENT</w:t>
      </w:r>
    </w:p>
    <w:p w14:paraId="001D3776"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BENEFITS UNDER THIS ORDER</w:t>
      </w:r>
    </w:p>
    <w:p w14:paraId="7BE54DC1" w14:textId="77777777" w:rsidR="00CE0191" w:rsidRDefault="00CE0191" w:rsidP="00CE0191">
      <w:pPr>
        <w:autoSpaceDE w:val="0"/>
        <w:autoSpaceDN w:val="0"/>
        <w:adjustRightInd w:val="0"/>
        <w:spacing w:after="0" w:line="240" w:lineRule="auto"/>
        <w:rPr>
          <w:rFonts w:ascii="Arial" w:hAnsi="Arial" w:cs="Arial"/>
          <w:sz w:val="24"/>
          <w:szCs w:val="24"/>
        </w:rPr>
      </w:pPr>
    </w:p>
    <w:p w14:paraId="26E4E58B"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The Plan shall begin benefit payments to the Alternate Payee in accordance with applicable Plan provisions governing distributions to </w:t>
      </w:r>
      <w:r>
        <w:rPr>
          <w:rFonts w:ascii="Arial" w:hAnsi="Arial" w:cs="Arial"/>
          <w:sz w:val="24"/>
          <w:szCs w:val="24"/>
        </w:rPr>
        <w:t xml:space="preserve">the Plan’s </w:t>
      </w:r>
      <w:r>
        <w:rPr>
          <w:rFonts w:ascii="Arial" w:hAnsi="Arial" w:cs="Arial"/>
          <w:sz w:val="24"/>
          <w:szCs w:val="24"/>
        </w:rPr>
        <w:t xml:space="preserve">members. Payments to the Alternate Payee </w:t>
      </w:r>
      <w:r>
        <w:rPr>
          <w:rFonts w:ascii="Arial" w:hAnsi="Arial" w:cs="Arial"/>
          <w:sz w:val="24"/>
          <w:szCs w:val="24"/>
        </w:rPr>
        <w:t>shall begin</w:t>
      </w:r>
      <w:r>
        <w:rPr>
          <w:rFonts w:ascii="Arial" w:hAnsi="Arial" w:cs="Arial"/>
          <w:sz w:val="24"/>
          <w:szCs w:val="24"/>
        </w:rPr>
        <w:t xml:space="preserve"> upon the earlier of: (1) when the Member retires and begins receiving retirement benefits, or (2) when the Member ceases to be an active participant of the Plan and requests a refund of </w:t>
      </w:r>
      <w:r>
        <w:rPr>
          <w:rFonts w:ascii="Arial" w:hAnsi="Arial" w:cs="Arial"/>
          <w:sz w:val="24"/>
          <w:szCs w:val="24"/>
        </w:rPr>
        <w:t xml:space="preserve">his or her </w:t>
      </w:r>
      <w:r>
        <w:rPr>
          <w:rFonts w:ascii="Arial" w:hAnsi="Arial" w:cs="Arial"/>
          <w:sz w:val="24"/>
          <w:szCs w:val="24"/>
        </w:rPr>
        <w:t>deposit account</w:t>
      </w:r>
      <w:r>
        <w:rPr>
          <w:rFonts w:ascii="Arial" w:hAnsi="Arial" w:cs="Arial"/>
          <w:sz w:val="24"/>
          <w:szCs w:val="24"/>
        </w:rPr>
        <w:t xml:space="preserve">. If the Member is </w:t>
      </w:r>
      <w:r>
        <w:rPr>
          <w:rFonts w:ascii="Arial" w:hAnsi="Arial" w:cs="Arial"/>
          <w:sz w:val="24"/>
          <w:szCs w:val="24"/>
        </w:rPr>
        <w:t xml:space="preserve">already </w:t>
      </w:r>
      <w:r>
        <w:rPr>
          <w:rFonts w:ascii="Arial" w:hAnsi="Arial" w:cs="Arial"/>
          <w:sz w:val="24"/>
          <w:szCs w:val="24"/>
        </w:rPr>
        <w:t xml:space="preserve">retired </w:t>
      </w:r>
      <w:r>
        <w:rPr>
          <w:rFonts w:ascii="Arial" w:hAnsi="Arial" w:cs="Arial"/>
          <w:sz w:val="24"/>
          <w:szCs w:val="24"/>
        </w:rPr>
        <w:t xml:space="preserve">when </w:t>
      </w:r>
      <w:r w:rsidR="00C16C9F">
        <w:rPr>
          <w:rFonts w:ascii="Arial" w:hAnsi="Arial" w:cs="Arial"/>
          <w:sz w:val="24"/>
          <w:szCs w:val="24"/>
        </w:rPr>
        <w:t>the Plan</w:t>
      </w:r>
      <w:r>
        <w:rPr>
          <w:rFonts w:ascii="Arial" w:hAnsi="Arial" w:cs="Arial"/>
          <w:sz w:val="24"/>
          <w:szCs w:val="24"/>
        </w:rPr>
        <w:t xml:space="preserve"> receives the </w:t>
      </w:r>
      <w:r>
        <w:rPr>
          <w:rFonts w:ascii="Arial" w:hAnsi="Arial" w:cs="Arial"/>
          <w:sz w:val="24"/>
          <w:szCs w:val="24"/>
        </w:rPr>
        <w:t xml:space="preserve">QDRO, benefits to the Alternate Payee </w:t>
      </w:r>
      <w:r>
        <w:rPr>
          <w:rFonts w:ascii="Arial" w:hAnsi="Arial" w:cs="Arial"/>
          <w:sz w:val="24"/>
          <w:szCs w:val="24"/>
        </w:rPr>
        <w:t>shall begin on</w:t>
      </w:r>
      <w:r>
        <w:rPr>
          <w:rFonts w:ascii="Arial" w:hAnsi="Arial" w:cs="Arial"/>
          <w:sz w:val="24"/>
          <w:szCs w:val="24"/>
        </w:rPr>
        <w:t xml:space="preserve"> the month following the date </w:t>
      </w:r>
      <w:r>
        <w:rPr>
          <w:rFonts w:ascii="Arial" w:hAnsi="Arial" w:cs="Arial"/>
          <w:sz w:val="24"/>
          <w:szCs w:val="24"/>
        </w:rPr>
        <w:t xml:space="preserve">on which </w:t>
      </w:r>
      <w:r>
        <w:rPr>
          <w:rFonts w:ascii="Arial" w:hAnsi="Arial" w:cs="Arial"/>
          <w:sz w:val="24"/>
          <w:szCs w:val="24"/>
        </w:rPr>
        <w:t xml:space="preserve">the Plan </w:t>
      </w:r>
      <w:r>
        <w:rPr>
          <w:rFonts w:ascii="Arial" w:hAnsi="Arial" w:cs="Arial"/>
          <w:sz w:val="24"/>
          <w:szCs w:val="24"/>
        </w:rPr>
        <w:t>accepts and processes</w:t>
      </w:r>
      <w:r>
        <w:rPr>
          <w:rFonts w:ascii="Arial" w:hAnsi="Arial" w:cs="Arial"/>
          <w:sz w:val="24"/>
          <w:szCs w:val="24"/>
        </w:rPr>
        <w:t xml:space="preserve"> the order.</w:t>
      </w:r>
    </w:p>
    <w:p w14:paraId="3646D419" w14:textId="77777777" w:rsidR="00CE0191" w:rsidRDefault="00CE0191" w:rsidP="00CE0191">
      <w:pPr>
        <w:autoSpaceDE w:val="0"/>
        <w:autoSpaceDN w:val="0"/>
        <w:adjustRightInd w:val="0"/>
        <w:spacing w:after="0" w:line="240" w:lineRule="auto"/>
        <w:rPr>
          <w:rFonts w:ascii="Arial" w:hAnsi="Arial" w:cs="Arial"/>
          <w:sz w:val="24"/>
          <w:szCs w:val="24"/>
        </w:rPr>
      </w:pPr>
    </w:p>
    <w:p w14:paraId="56438B50"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V. MEMBER’S DEPOSIT ACCOUNT –</w:t>
      </w:r>
    </w:p>
    <w:p w14:paraId="784459CB"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PAYMENT OF EMPLOYEE CONTRIBUTIONS </w:t>
      </w:r>
      <w:r>
        <w:rPr>
          <w:rFonts w:ascii="Arial" w:hAnsi="Arial" w:cs="Arial"/>
          <w:b/>
          <w:bCs/>
          <w:sz w:val="24"/>
          <w:szCs w:val="24"/>
        </w:rPr>
        <w:t xml:space="preserve">AND </w:t>
      </w:r>
      <w:r>
        <w:rPr>
          <w:rFonts w:ascii="Arial" w:hAnsi="Arial" w:cs="Arial"/>
          <w:b/>
          <w:bCs/>
          <w:sz w:val="24"/>
          <w:szCs w:val="24"/>
        </w:rPr>
        <w:t>INTEREST</w:t>
      </w:r>
    </w:p>
    <w:p w14:paraId="7135C9DD"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UPON MEMBER’S REFUND</w:t>
      </w:r>
    </w:p>
    <w:p w14:paraId="378E0CB6" w14:textId="77777777" w:rsidR="00CE0191" w:rsidRDefault="00CE0191" w:rsidP="00CE0191">
      <w:pPr>
        <w:autoSpaceDE w:val="0"/>
        <w:autoSpaceDN w:val="0"/>
        <w:adjustRightInd w:val="0"/>
        <w:spacing w:after="0" w:line="240" w:lineRule="auto"/>
        <w:rPr>
          <w:rFonts w:ascii="Arial" w:hAnsi="Arial" w:cs="Arial"/>
          <w:b/>
          <w:bCs/>
          <w:sz w:val="24"/>
          <w:szCs w:val="24"/>
        </w:rPr>
      </w:pPr>
    </w:p>
    <w:p w14:paraId="5F8A6B78"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[Choose A or B]</w:t>
      </w:r>
    </w:p>
    <w:p w14:paraId="5C49D420" w14:textId="77777777" w:rsidR="00CE0191" w:rsidRDefault="00CE0191" w:rsidP="00CE0191">
      <w:pPr>
        <w:autoSpaceDE w:val="0"/>
        <w:autoSpaceDN w:val="0"/>
        <w:adjustRightInd w:val="0"/>
        <w:spacing w:after="0" w:line="240" w:lineRule="auto"/>
        <w:rPr>
          <w:rFonts w:ascii="Arial" w:hAnsi="Arial" w:cs="Arial"/>
          <w:sz w:val="24"/>
          <w:szCs w:val="24"/>
        </w:rPr>
      </w:pPr>
    </w:p>
    <w:p w14:paraId="175BC14B"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Marital Portion. If the Member discontinues covered employment and withdraws </w:t>
      </w:r>
      <w:r>
        <w:rPr>
          <w:rFonts w:ascii="Arial" w:hAnsi="Arial" w:cs="Arial"/>
          <w:sz w:val="24"/>
          <w:szCs w:val="24"/>
        </w:rPr>
        <w:t xml:space="preserve">his </w:t>
      </w:r>
      <w:r>
        <w:rPr>
          <w:rFonts w:ascii="Arial" w:hAnsi="Arial" w:cs="Arial"/>
          <w:sz w:val="24"/>
          <w:szCs w:val="24"/>
        </w:rPr>
        <w:t>or her</w:t>
      </w:r>
      <w:r>
        <w:rPr>
          <w:rFonts w:ascii="Arial" w:hAnsi="Arial" w:cs="Arial"/>
          <w:sz w:val="24"/>
          <w:szCs w:val="24"/>
        </w:rPr>
        <w:t xml:space="preserve"> contributions</w:t>
      </w:r>
      <w:r>
        <w:rPr>
          <w:rFonts w:ascii="Arial" w:hAnsi="Arial" w:cs="Arial"/>
          <w:sz w:val="24"/>
          <w:szCs w:val="24"/>
        </w:rPr>
        <w:t>,</w:t>
      </w:r>
      <w:r>
        <w:rPr>
          <w:rFonts w:ascii="Arial" w:hAnsi="Arial" w:cs="Arial"/>
          <w:sz w:val="24"/>
          <w:szCs w:val="24"/>
        </w:rPr>
        <w:t xml:space="preserve"> including interest deposited by the Plan as </w:t>
      </w:r>
      <w:proofErr w:type="gramStart"/>
      <w:r>
        <w:rPr>
          <w:rFonts w:ascii="Arial" w:hAnsi="Arial" w:cs="Arial"/>
          <w:sz w:val="24"/>
          <w:szCs w:val="24"/>
        </w:rPr>
        <w:t xml:space="preserve">a </w:t>
      </w:r>
      <w:r>
        <w:rPr>
          <w:rFonts w:ascii="Arial" w:hAnsi="Arial" w:cs="Arial"/>
          <w:sz w:val="24"/>
          <w:szCs w:val="24"/>
        </w:rPr>
        <w:t xml:space="preserve"> lump</w:t>
      </w:r>
      <w:proofErr w:type="gramEnd"/>
      <w:r>
        <w:rPr>
          <w:rFonts w:ascii="Arial" w:hAnsi="Arial" w:cs="Arial"/>
          <w:sz w:val="24"/>
          <w:szCs w:val="24"/>
        </w:rPr>
        <w:t>-sum</w:t>
      </w:r>
      <w:r>
        <w:rPr>
          <w:rFonts w:ascii="Arial" w:hAnsi="Arial" w:cs="Arial"/>
          <w:sz w:val="24"/>
          <w:szCs w:val="24"/>
        </w:rPr>
        <w:t>, the Alternate Payee shall receive [_____%] of the Member's contributions and interest deposited from the date of marriage to the date of divorce.</w:t>
      </w:r>
    </w:p>
    <w:p w14:paraId="361322C7" w14:textId="77777777" w:rsidR="00CE0191" w:rsidRDefault="00CE0191" w:rsidP="00CE0191">
      <w:pPr>
        <w:autoSpaceDE w:val="0"/>
        <w:autoSpaceDN w:val="0"/>
        <w:adjustRightInd w:val="0"/>
        <w:spacing w:after="0" w:line="240" w:lineRule="auto"/>
        <w:rPr>
          <w:rFonts w:ascii="Arial" w:hAnsi="Arial" w:cs="Arial"/>
          <w:sz w:val="24"/>
          <w:szCs w:val="24"/>
        </w:rPr>
      </w:pPr>
    </w:p>
    <w:p w14:paraId="1729FF8B"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[OR]</w:t>
      </w:r>
    </w:p>
    <w:p w14:paraId="413D2368" w14:textId="77777777" w:rsidR="00CE0191" w:rsidRDefault="00CE0191" w:rsidP="00CE0191">
      <w:pPr>
        <w:autoSpaceDE w:val="0"/>
        <w:autoSpaceDN w:val="0"/>
        <w:adjustRightInd w:val="0"/>
        <w:spacing w:after="0" w:line="240" w:lineRule="auto"/>
        <w:rPr>
          <w:rFonts w:ascii="Arial" w:hAnsi="Arial" w:cs="Arial"/>
          <w:sz w:val="24"/>
          <w:szCs w:val="24"/>
        </w:rPr>
      </w:pPr>
    </w:p>
    <w:p w14:paraId="61841130"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 Set Amount. If the Member discontinues covered employment and withdraws </w:t>
      </w:r>
      <w:r>
        <w:rPr>
          <w:rFonts w:ascii="Arial" w:hAnsi="Arial" w:cs="Arial"/>
          <w:sz w:val="24"/>
          <w:szCs w:val="24"/>
        </w:rPr>
        <w:t xml:space="preserve">his </w:t>
      </w:r>
      <w:r>
        <w:rPr>
          <w:rFonts w:ascii="Arial" w:hAnsi="Arial" w:cs="Arial"/>
          <w:sz w:val="24"/>
          <w:szCs w:val="24"/>
        </w:rPr>
        <w:t>or her</w:t>
      </w:r>
      <w:r>
        <w:rPr>
          <w:rFonts w:ascii="Arial" w:hAnsi="Arial" w:cs="Arial"/>
          <w:sz w:val="24"/>
          <w:szCs w:val="24"/>
        </w:rPr>
        <w:t xml:space="preserve"> contributions</w:t>
      </w:r>
      <w:r>
        <w:rPr>
          <w:rFonts w:ascii="Arial" w:hAnsi="Arial" w:cs="Arial"/>
          <w:sz w:val="24"/>
          <w:szCs w:val="24"/>
        </w:rPr>
        <w:t>,</w:t>
      </w:r>
      <w:r>
        <w:rPr>
          <w:rFonts w:ascii="Arial" w:hAnsi="Arial" w:cs="Arial"/>
          <w:sz w:val="24"/>
          <w:szCs w:val="24"/>
        </w:rPr>
        <w:t xml:space="preserve"> including interest deposited by the Plan as a </w:t>
      </w:r>
      <w:r>
        <w:rPr>
          <w:rFonts w:ascii="Arial" w:hAnsi="Arial" w:cs="Arial"/>
          <w:sz w:val="24"/>
          <w:szCs w:val="24"/>
        </w:rPr>
        <w:t>lump-sum</w:t>
      </w:r>
      <w:r>
        <w:rPr>
          <w:rFonts w:ascii="Arial" w:hAnsi="Arial" w:cs="Arial"/>
          <w:sz w:val="24"/>
          <w:szCs w:val="24"/>
        </w:rPr>
        <w:t xml:space="preserve">, the Alternate Payee shall receive the set amount of [$__________] from the Member's </w:t>
      </w:r>
      <w:r>
        <w:rPr>
          <w:rFonts w:ascii="Arial" w:hAnsi="Arial" w:cs="Arial"/>
          <w:sz w:val="24"/>
          <w:szCs w:val="24"/>
        </w:rPr>
        <w:t>contributions and interest deposited as of the date of divorce</w:t>
      </w:r>
      <w:r>
        <w:rPr>
          <w:rFonts w:ascii="Arial" w:hAnsi="Arial" w:cs="Arial"/>
          <w:sz w:val="24"/>
          <w:szCs w:val="24"/>
        </w:rPr>
        <w:t xml:space="preserve">. The set amount of the Member’s deposit account assigned to the Alternate Payee in this </w:t>
      </w:r>
      <w:r>
        <w:rPr>
          <w:rFonts w:ascii="Arial" w:hAnsi="Arial" w:cs="Arial"/>
          <w:sz w:val="24"/>
          <w:szCs w:val="24"/>
        </w:rPr>
        <w:t>order shall</w:t>
      </w:r>
      <w:r>
        <w:rPr>
          <w:rFonts w:ascii="Arial" w:hAnsi="Arial" w:cs="Arial"/>
          <w:sz w:val="24"/>
          <w:szCs w:val="24"/>
        </w:rPr>
        <w:t xml:space="preserve"> not exceed the Member’s account balance plus interest credited by the Plan as of the date of divorce.</w:t>
      </w:r>
    </w:p>
    <w:p w14:paraId="2294586C" w14:textId="77777777" w:rsidR="00C16C9F" w:rsidRDefault="00C16C9F" w:rsidP="00CE0191">
      <w:pPr>
        <w:autoSpaceDE w:val="0"/>
        <w:autoSpaceDN w:val="0"/>
        <w:adjustRightInd w:val="0"/>
        <w:spacing w:after="0" w:line="240" w:lineRule="auto"/>
        <w:ind w:firstLine="720"/>
        <w:jc w:val="both"/>
        <w:rPr>
          <w:rFonts w:ascii="Arial" w:hAnsi="Arial" w:cs="Arial"/>
          <w:sz w:val="24"/>
          <w:szCs w:val="24"/>
        </w:rPr>
      </w:pPr>
    </w:p>
    <w:p w14:paraId="3010F5FC" w14:textId="77777777" w:rsidR="00C16C9F" w:rsidRDefault="00C16C9F" w:rsidP="00CE0191">
      <w:pPr>
        <w:autoSpaceDE w:val="0"/>
        <w:autoSpaceDN w:val="0"/>
        <w:adjustRightInd w:val="0"/>
        <w:spacing w:after="0" w:line="240" w:lineRule="auto"/>
        <w:ind w:firstLine="720"/>
        <w:jc w:val="both"/>
        <w:rPr>
          <w:rFonts w:ascii="Arial" w:hAnsi="Arial" w:cs="Arial"/>
          <w:sz w:val="24"/>
          <w:szCs w:val="24"/>
        </w:rPr>
      </w:pPr>
    </w:p>
    <w:p w14:paraId="15B99AB8" w14:textId="77777777" w:rsidR="00C16C9F" w:rsidRDefault="00C16C9F" w:rsidP="00CE0191">
      <w:pPr>
        <w:autoSpaceDE w:val="0"/>
        <w:autoSpaceDN w:val="0"/>
        <w:adjustRightInd w:val="0"/>
        <w:spacing w:after="0" w:line="240" w:lineRule="auto"/>
        <w:ind w:firstLine="720"/>
        <w:jc w:val="both"/>
        <w:rPr>
          <w:rFonts w:ascii="Arial" w:hAnsi="Arial" w:cs="Arial"/>
          <w:sz w:val="24"/>
          <w:szCs w:val="24"/>
        </w:rPr>
      </w:pPr>
    </w:p>
    <w:p w14:paraId="0C7133FA" w14:textId="77777777" w:rsidR="00C16C9F" w:rsidRDefault="00C16C9F" w:rsidP="00CE0191">
      <w:pPr>
        <w:autoSpaceDE w:val="0"/>
        <w:autoSpaceDN w:val="0"/>
        <w:adjustRightInd w:val="0"/>
        <w:spacing w:after="0" w:line="240" w:lineRule="auto"/>
        <w:ind w:firstLine="720"/>
        <w:jc w:val="both"/>
        <w:rPr>
          <w:rFonts w:ascii="Arial" w:hAnsi="Arial" w:cs="Arial"/>
          <w:sz w:val="24"/>
          <w:szCs w:val="24"/>
        </w:rPr>
      </w:pPr>
    </w:p>
    <w:p w14:paraId="6DE3BAF6" w14:textId="77777777" w:rsidR="00C16C9F" w:rsidRDefault="00C16C9F" w:rsidP="00CE0191">
      <w:pPr>
        <w:autoSpaceDE w:val="0"/>
        <w:autoSpaceDN w:val="0"/>
        <w:adjustRightInd w:val="0"/>
        <w:spacing w:after="0" w:line="240" w:lineRule="auto"/>
        <w:ind w:firstLine="720"/>
        <w:jc w:val="both"/>
        <w:rPr>
          <w:rFonts w:ascii="Arial" w:hAnsi="Arial" w:cs="Arial"/>
          <w:sz w:val="24"/>
          <w:szCs w:val="24"/>
        </w:rPr>
      </w:pPr>
    </w:p>
    <w:p w14:paraId="54885199" w14:textId="77777777" w:rsidR="00CE0191" w:rsidRDefault="00CE0191" w:rsidP="00CE0191">
      <w:pPr>
        <w:autoSpaceDE w:val="0"/>
        <w:autoSpaceDN w:val="0"/>
        <w:adjustRightInd w:val="0"/>
        <w:spacing w:after="0" w:line="240" w:lineRule="auto"/>
        <w:rPr>
          <w:rFonts w:ascii="Arial" w:hAnsi="Arial" w:cs="Arial"/>
          <w:sz w:val="24"/>
          <w:szCs w:val="24"/>
        </w:rPr>
      </w:pPr>
    </w:p>
    <w:p w14:paraId="0CAF3985"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VI. MEMBER’S DEATH </w:t>
      </w:r>
      <w:r>
        <w:rPr>
          <w:rFonts w:ascii="Arial" w:hAnsi="Arial" w:cs="Arial"/>
          <w:b/>
          <w:bCs/>
          <w:sz w:val="24"/>
          <w:szCs w:val="24"/>
        </w:rPr>
        <w:t>BEFORE</w:t>
      </w:r>
      <w:r>
        <w:rPr>
          <w:rFonts w:ascii="Arial" w:hAnsi="Arial" w:cs="Arial"/>
          <w:b/>
          <w:bCs/>
          <w:sz w:val="24"/>
          <w:szCs w:val="24"/>
        </w:rPr>
        <w:t xml:space="preserve"> RETIREMENT</w:t>
      </w:r>
    </w:p>
    <w:p w14:paraId="393E5C1D" w14:textId="77777777" w:rsidR="00CE0191" w:rsidRDefault="00CE0191" w:rsidP="00CE0191">
      <w:pPr>
        <w:autoSpaceDE w:val="0"/>
        <w:autoSpaceDN w:val="0"/>
        <w:adjustRightInd w:val="0"/>
        <w:spacing w:after="0" w:line="240" w:lineRule="auto"/>
        <w:rPr>
          <w:rFonts w:ascii="Arial" w:hAnsi="Arial" w:cs="Arial"/>
          <w:b/>
          <w:bCs/>
          <w:sz w:val="24"/>
          <w:szCs w:val="24"/>
        </w:rPr>
      </w:pPr>
    </w:p>
    <w:p w14:paraId="2860923D"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[Choose A or B]</w:t>
      </w:r>
    </w:p>
    <w:p w14:paraId="1BD6EF80" w14:textId="77777777" w:rsidR="00CE0191" w:rsidRDefault="00CE0191" w:rsidP="00CE0191">
      <w:pPr>
        <w:autoSpaceDE w:val="0"/>
        <w:autoSpaceDN w:val="0"/>
        <w:adjustRightInd w:val="0"/>
        <w:spacing w:after="0" w:line="240" w:lineRule="auto"/>
        <w:rPr>
          <w:rFonts w:ascii="Arial" w:hAnsi="Arial" w:cs="Arial"/>
          <w:sz w:val="24"/>
          <w:szCs w:val="24"/>
        </w:rPr>
      </w:pPr>
    </w:p>
    <w:p w14:paraId="1FAEC3F7"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Marital Portion. If the Member dies </w:t>
      </w:r>
      <w:r>
        <w:rPr>
          <w:rFonts w:ascii="Arial" w:hAnsi="Arial" w:cs="Arial"/>
          <w:sz w:val="24"/>
          <w:szCs w:val="24"/>
        </w:rPr>
        <w:t>before</w:t>
      </w:r>
      <w:r>
        <w:rPr>
          <w:rFonts w:ascii="Arial" w:hAnsi="Arial" w:cs="Arial"/>
          <w:sz w:val="24"/>
          <w:szCs w:val="24"/>
        </w:rPr>
        <w:t xml:space="preserve"> retirement and a retirement or survivor annuity is not payable by the Plan because of the Member's death, the alternate Payee shall receive [_____%] of the Member's contributions and interest deposited from the date of marriage to the date of divorce.</w:t>
      </w:r>
    </w:p>
    <w:p w14:paraId="0EA092A1" w14:textId="77777777" w:rsidR="00CE0191" w:rsidRDefault="00CE0191" w:rsidP="00CE0191">
      <w:pPr>
        <w:autoSpaceDE w:val="0"/>
        <w:autoSpaceDN w:val="0"/>
        <w:adjustRightInd w:val="0"/>
        <w:spacing w:after="0" w:line="240" w:lineRule="auto"/>
        <w:rPr>
          <w:rFonts w:ascii="Arial" w:hAnsi="Arial" w:cs="Arial"/>
          <w:sz w:val="24"/>
          <w:szCs w:val="24"/>
        </w:rPr>
      </w:pPr>
    </w:p>
    <w:p w14:paraId="4125F14C"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[OR]</w:t>
      </w:r>
    </w:p>
    <w:p w14:paraId="67A6BD09" w14:textId="77777777" w:rsidR="00CE0191" w:rsidRDefault="00CE0191" w:rsidP="00CE0191">
      <w:pPr>
        <w:autoSpaceDE w:val="0"/>
        <w:autoSpaceDN w:val="0"/>
        <w:adjustRightInd w:val="0"/>
        <w:spacing w:after="0" w:line="240" w:lineRule="auto"/>
        <w:rPr>
          <w:rFonts w:ascii="Arial" w:hAnsi="Arial" w:cs="Arial"/>
          <w:sz w:val="24"/>
          <w:szCs w:val="24"/>
        </w:rPr>
      </w:pPr>
    </w:p>
    <w:p w14:paraId="02AEE69A"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 Set Amount. If the Member dies </w:t>
      </w:r>
      <w:r>
        <w:rPr>
          <w:rFonts w:ascii="Arial" w:hAnsi="Arial" w:cs="Arial"/>
          <w:sz w:val="24"/>
          <w:szCs w:val="24"/>
        </w:rPr>
        <w:t>before</w:t>
      </w:r>
      <w:r>
        <w:rPr>
          <w:rFonts w:ascii="Arial" w:hAnsi="Arial" w:cs="Arial"/>
          <w:sz w:val="24"/>
          <w:szCs w:val="24"/>
        </w:rPr>
        <w:t xml:space="preserve"> retirement and a retirement or survivor annuity is not payable by the Plan because of the Member’s death, the Alternate Payee shall receive the set amount of [$__________] from the Member's contributions and interest deposited by the Plan. The set amount of the Member’s deposit account assigned to the Alternate Payee in this order </w:t>
      </w:r>
      <w:r>
        <w:rPr>
          <w:rFonts w:ascii="Arial" w:hAnsi="Arial" w:cs="Arial"/>
          <w:sz w:val="24"/>
          <w:szCs w:val="24"/>
        </w:rPr>
        <w:t xml:space="preserve">shall </w:t>
      </w:r>
      <w:r>
        <w:rPr>
          <w:rFonts w:ascii="Arial" w:hAnsi="Arial" w:cs="Arial"/>
          <w:sz w:val="24"/>
          <w:szCs w:val="24"/>
        </w:rPr>
        <w:t>not exceed the Member’s account balance and interest credited by the Plan as of the date of divorce.</w:t>
      </w:r>
    </w:p>
    <w:p w14:paraId="0AD15DBE" w14:textId="77777777" w:rsidR="00CE0191" w:rsidRDefault="00CE0191" w:rsidP="00CE0191">
      <w:pPr>
        <w:autoSpaceDE w:val="0"/>
        <w:autoSpaceDN w:val="0"/>
        <w:adjustRightInd w:val="0"/>
        <w:spacing w:after="0" w:line="240" w:lineRule="auto"/>
        <w:rPr>
          <w:rFonts w:ascii="Arial" w:hAnsi="Arial" w:cs="Arial"/>
          <w:sz w:val="24"/>
          <w:szCs w:val="24"/>
        </w:rPr>
      </w:pPr>
    </w:p>
    <w:p w14:paraId="1D05F38E" w14:textId="77777777" w:rsidR="00CE0191" w:rsidRDefault="00CE0191" w:rsidP="00CE019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VII. ADDITIONAL LIMITATIONS OF THIS ORDER</w:t>
      </w:r>
    </w:p>
    <w:p w14:paraId="085D5B88" w14:textId="77777777" w:rsidR="00CE0191" w:rsidRDefault="00CE0191" w:rsidP="00CE0191">
      <w:pPr>
        <w:autoSpaceDE w:val="0"/>
        <w:autoSpaceDN w:val="0"/>
        <w:adjustRightInd w:val="0"/>
        <w:spacing w:after="0" w:line="240" w:lineRule="auto"/>
        <w:rPr>
          <w:rFonts w:ascii="Arial" w:hAnsi="Arial" w:cs="Arial"/>
          <w:b/>
          <w:bCs/>
          <w:sz w:val="24"/>
          <w:szCs w:val="24"/>
        </w:rPr>
      </w:pPr>
    </w:p>
    <w:p w14:paraId="008D298B"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A. If the Alternate Payee </w:t>
      </w:r>
      <w:r w:rsidR="00C16C9F">
        <w:rPr>
          <w:rFonts w:ascii="Arial" w:hAnsi="Arial" w:cs="Arial"/>
          <w:sz w:val="24"/>
          <w:szCs w:val="24"/>
        </w:rPr>
        <w:t>dies before</w:t>
      </w:r>
      <w:r>
        <w:rPr>
          <w:rFonts w:ascii="Arial" w:hAnsi="Arial" w:cs="Arial"/>
          <w:sz w:val="24"/>
          <w:szCs w:val="24"/>
        </w:rPr>
        <w:t xml:space="preserve"> </w:t>
      </w:r>
      <w:r>
        <w:rPr>
          <w:rFonts w:ascii="Arial" w:hAnsi="Arial" w:cs="Arial"/>
          <w:sz w:val="24"/>
          <w:szCs w:val="24"/>
        </w:rPr>
        <w:t>receiving</w:t>
      </w:r>
      <w:r>
        <w:rPr>
          <w:rFonts w:ascii="Arial" w:hAnsi="Arial" w:cs="Arial"/>
          <w:sz w:val="24"/>
          <w:szCs w:val="24"/>
        </w:rPr>
        <w:t xml:space="preserve"> the</w:t>
      </w:r>
      <w:r>
        <w:rPr>
          <w:rFonts w:ascii="Arial" w:hAnsi="Arial" w:cs="Arial"/>
          <w:sz w:val="24"/>
          <w:szCs w:val="24"/>
        </w:rPr>
        <w:t xml:space="preserve"> initial benefit payment issued to him or her by the Plan </w:t>
      </w:r>
      <w:r>
        <w:rPr>
          <w:rFonts w:ascii="Arial" w:hAnsi="Arial" w:cs="Arial"/>
          <w:sz w:val="24"/>
          <w:szCs w:val="24"/>
        </w:rPr>
        <w:t>in accordance with</w:t>
      </w:r>
      <w:r>
        <w:rPr>
          <w:rFonts w:ascii="Arial" w:hAnsi="Arial" w:cs="Arial"/>
          <w:sz w:val="24"/>
          <w:szCs w:val="24"/>
        </w:rPr>
        <w:t xml:space="preserve"> </w:t>
      </w:r>
      <w:r>
        <w:rPr>
          <w:rFonts w:ascii="Arial" w:hAnsi="Arial" w:cs="Arial"/>
          <w:sz w:val="24"/>
          <w:szCs w:val="24"/>
        </w:rPr>
        <w:t xml:space="preserve">this </w:t>
      </w:r>
      <w:r>
        <w:rPr>
          <w:rFonts w:ascii="Arial" w:hAnsi="Arial" w:cs="Arial"/>
          <w:sz w:val="24"/>
          <w:szCs w:val="24"/>
        </w:rPr>
        <w:t>order</w:t>
      </w:r>
      <w:r>
        <w:rPr>
          <w:rFonts w:ascii="Arial" w:hAnsi="Arial" w:cs="Arial"/>
          <w:sz w:val="24"/>
          <w:szCs w:val="24"/>
        </w:rPr>
        <w:t xml:space="preserve">, the entire amount that </w:t>
      </w:r>
      <w:r>
        <w:rPr>
          <w:rFonts w:ascii="Arial" w:hAnsi="Arial" w:cs="Arial"/>
          <w:sz w:val="24"/>
          <w:szCs w:val="24"/>
        </w:rPr>
        <w:t xml:space="preserve">would be </w:t>
      </w:r>
      <w:r>
        <w:rPr>
          <w:rFonts w:ascii="Arial" w:hAnsi="Arial" w:cs="Arial"/>
          <w:sz w:val="24"/>
          <w:szCs w:val="24"/>
        </w:rPr>
        <w:t xml:space="preserve">due to the Alternate Payee </w:t>
      </w:r>
      <w:r>
        <w:rPr>
          <w:rFonts w:ascii="Arial" w:hAnsi="Arial" w:cs="Arial"/>
          <w:sz w:val="24"/>
          <w:szCs w:val="24"/>
        </w:rPr>
        <w:t xml:space="preserve">under this order </w:t>
      </w:r>
      <w:r>
        <w:rPr>
          <w:rFonts w:ascii="Arial" w:hAnsi="Arial" w:cs="Arial"/>
          <w:sz w:val="24"/>
          <w:szCs w:val="24"/>
        </w:rPr>
        <w:t>reverts to the Member.</w:t>
      </w:r>
    </w:p>
    <w:p w14:paraId="427F6D02" w14:textId="77777777" w:rsidR="00CE0191" w:rsidRDefault="00CE0191" w:rsidP="00CE0191">
      <w:pPr>
        <w:autoSpaceDE w:val="0"/>
        <w:autoSpaceDN w:val="0"/>
        <w:adjustRightInd w:val="0"/>
        <w:spacing w:after="0" w:line="240" w:lineRule="auto"/>
        <w:rPr>
          <w:rFonts w:ascii="Arial" w:hAnsi="Arial" w:cs="Arial"/>
          <w:sz w:val="24"/>
          <w:szCs w:val="24"/>
        </w:rPr>
      </w:pPr>
    </w:p>
    <w:p w14:paraId="2D85CE11"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 All cost of living adjustments or other benefit enhancements adopted by the Arkansas General Assembly or the Plan’s Board of Trustees after the date of this order shall be credited to the Member and shall not be included in the calculations under this </w:t>
      </w:r>
      <w:r>
        <w:rPr>
          <w:rFonts w:ascii="Arial" w:hAnsi="Arial" w:cs="Arial"/>
          <w:sz w:val="24"/>
          <w:szCs w:val="24"/>
        </w:rPr>
        <w:t xml:space="preserve">order </w:t>
      </w:r>
      <w:r>
        <w:rPr>
          <w:rFonts w:ascii="Arial" w:hAnsi="Arial" w:cs="Arial"/>
          <w:sz w:val="24"/>
          <w:szCs w:val="24"/>
        </w:rPr>
        <w:t>or otherwise assigned to the Alternate Payee.</w:t>
      </w:r>
    </w:p>
    <w:p w14:paraId="013F31D4" w14:textId="77777777" w:rsidR="00CE0191" w:rsidRDefault="00CE0191" w:rsidP="00CE0191">
      <w:pPr>
        <w:autoSpaceDE w:val="0"/>
        <w:autoSpaceDN w:val="0"/>
        <w:adjustRightInd w:val="0"/>
        <w:spacing w:after="0" w:line="240" w:lineRule="auto"/>
        <w:rPr>
          <w:rFonts w:ascii="Arial" w:hAnsi="Arial" w:cs="Arial"/>
          <w:sz w:val="24"/>
          <w:szCs w:val="24"/>
        </w:rPr>
      </w:pPr>
    </w:p>
    <w:p w14:paraId="706748B6"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C. If the Member or Alternate Payee receives any distributions that should not have been paid </w:t>
      </w:r>
      <w:r>
        <w:rPr>
          <w:rFonts w:ascii="Arial" w:hAnsi="Arial" w:cs="Arial"/>
          <w:sz w:val="24"/>
          <w:szCs w:val="24"/>
        </w:rPr>
        <w:t xml:space="preserve">to him or her </w:t>
      </w:r>
      <w:r>
        <w:rPr>
          <w:rFonts w:ascii="Arial" w:hAnsi="Arial" w:cs="Arial"/>
          <w:sz w:val="24"/>
          <w:szCs w:val="24"/>
        </w:rPr>
        <w:t xml:space="preserve">under this </w:t>
      </w:r>
      <w:r>
        <w:rPr>
          <w:rFonts w:ascii="Arial" w:hAnsi="Arial" w:cs="Arial"/>
          <w:sz w:val="24"/>
          <w:szCs w:val="24"/>
        </w:rPr>
        <w:t>order</w:t>
      </w:r>
      <w:r>
        <w:rPr>
          <w:rFonts w:ascii="Arial" w:hAnsi="Arial" w:cs="Arial"/>
          <w:sz w:val="24"/>
          <w:szCs w:val="24"/>
        </w:rPr>
        <w:t xml:space="preserve">, that party is designated a constructive trustee for the amount received and shall immediately notify the Plan. </w:t>
      </w:r>
      <w:r>
        <w:rPr>
          <w:rFonts w:ascii="Arial" w:hAnsi="Arial" w:cs="Arial"/>
          <w:sz w:val="24"/>
          <w:szCs w:val="24"/>
        </w:rPr>
        <w:t xml:space="preserve">The Plan </w:t>
      </w:r>
      <w:r>
        <w:rPr>
          <w:rFonts w:ascii="Arial" w:hAnsi="Arial" w:cs="Arial"/>
          <w:sz w:val="24"/>
          <w:szCs w:val="24"/>
        </w:rPr>
        <w:t>shall not be liable for any distributed amounts held by either p</w:t>
      </w:r>
      <w:r>
        <w:rPr>
          <w:rFonts w:ascii="Arial" w:hAnsi="Arial" w:cs="Arial"/>
          <w:sz w:val="24"/>
          <w:szCs w:val="24"/>
        </w:rPr>
        <w:t xml:space="preserve">arty as constructive trustee for the other party. </w:t>
      </w:r>
      <w:r>
        <w:rPr>
          <w:rFonts w:ascii="Arial" w:hAnsi="Arial" w:cs="Arial"/>
          <w:sz w:val="24"/>
          <w:szCs w:val="24"/>
        </w:rPr>
        <w:t xml:space="preserve">The Plan reserves all rights to adjust payments or otherwise collect amounts owed to the Plan under </w:t>
      </w:r>
      <w:r>
        <w:rPr>
          <w:rFonts w:ascii="Arial" w:hAnsi="Arial" w:cs="Arial"/>
          <w:sz w:val="24"/>
          <w:szCs w:val="24"/>
        </w:rPr>
        <w:t>Ark. Code Ann.</w:t>
      </w:r>
      <w:r>
        <w:rPr>
          <w:rFonts w:ascii="Arial" w:hAnsi="Arial" w:cs="Arial"/>
          <w:sz w:val="24"/>
          <w:szCs w:val="24"/>
        </w:rPr>
        <w:t xml:space="preserve"> § 24-7-205.</w:t>
      </w:r>
    </w:p>
    <w:p w14:paraId="455D5EE3" w14:textId="77777777" w:rsidR="00CE0191" w:rsidRDefault="00CE0191" w:rsidP="00CE0191">
      <w:pPr>
        <w:autoSpaceDE w:val="0"/>
        <w:autoSpaceDN w:val="0"/>
        <w:adjustRightInd w:val="0"/>
        <w:spacing w:after="0" w:line="240" w:lineRule="auto"/>
        <w:rPr>
          <w:rFonts w:ascii="Arial" w:hAnsi="Arial" w:cs="Arial"/>
          <w:sz w:val="24"/>
          <w:szCs w:val="24"/>
        </w:rPr>
      </w:pPr>
    </w:p>
    <w:p w14:paraId="2A0DF7B8"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D. Both parties </w:t>
      </w:r>
      <w:r>
        <w:rPr>
          <w:rFonts w:ascii="Arial" w:hAnsi="Arial" w:cs="Arial"/>
          <w:sz w:val="24"/>
          <w:szCs w:val="24"/>
        </w:rPr>
        <w:t>shall</w:t>
      </w:r>
      <w:r>
        <w:rPr>
          <w:rFonts w:ascii="Arial" w:hAnsi="Arial" w:cs="Arial"/>
          <w:sz w:val="24"/>
          <w:szCs w:val="24"/>
        </w:rPr>
        <w:t xml:space="preserve"> provide the Plan </w:t>
      </w:r>
      <w:r>
        <w:rPr>
          <w:rFonts w:ascii="Arial" w:hAnsi="Arial" w:cs="Arial"/>
          <w:sz w:val="24"/>
          <w:szCs w:val="24"/>
        </w:rPr>
        <w:t xml:space="preserve">with </w:t>
      </w:r>
      <w:r>
        <w:rPr>
          <w:rFonts w:ascii="Arial" w:hAnsi="Arial" w:cs="Arial"/>
          <w:sz w:val="24"/>
          <w:szCs w:val="24"/>
        </w:rPr>
        <w:t xml:space="preserve">prompt written notification of any changes in their respective mailing addresses. The Plan shall not make payments to the </w:t>
      </w:r>
      <w:r>
        <w:rPr>
          <w:rFonts w:ascii="Arial" w:hAnsi="Arial" w:cs="Arial"/>
          <w:sz w:val="24"/>
          <w:szCs w:val="24"/>
        </w:rPr>
        <w:t>Alternate Payee</w:t>
      </w:r>
      <w:r>
        <w:rPr>
          <w:rFonts w:ascii="Arial" w:hAnsi="Arial" w:cs="Arial"/>
          <w:sz w:val="24"/>
          <w:szCs w:val="24"/>
        </w:rPr>
        <w:t xml:space="preserve"> until the </w:t>
      </w:r>
      <w:r w:rsidR="00C16C9F">
        <w:rPr>
          <w:rFonts w:ascii="Arial" w:hAnsi="Arial" w:cs="Arial"/>
          <w:sz w:val="24"/>
          <w:szCs w:val="24"/>
        </w:rPr>
        <w:t>Plan receives</w:t>
      </w:r>
      <w:r>
        <w:rPr>
          <w:rFonts w:ascii="Arial" w:hAnsi="Arial" w:cs="Arial"/>
          <w:sz w:val="24"/>
          <w:szCs w:val="24"/>
        </w:rPr>
        <w:t xml:space="preserve"> all documentation that the Plan determines is</w:t>
      </w:r>
      <w:r>
        <w:rPr>
          <w:rFonts w:ascii="Arial" w:hAnsi="Arial" w:cs="Arial"/>
          <w:sz w:val="24"/>
          <w:szCs w:val="24"/>
        </w:rPr>
        <w:t xml:space="preserve"> </w:t>
      </w:r>
      <w:r>
        <w:rPr>
          <w:rFonts w:ascii="Arial" w:hAnsi="Arial" w:cs="Arial"/>
          <w:sz w:val="24"/>
          <w:szCs w:val="24"/>
        </w:rPr>
        <w:t>necessary for the proper administration of the Plan</w:t>
      </w:r>
      <w:r>
        <w:rPr>
          <w:rFonts w:ascii="Arial" w:hAnsi="Arial" w:cs="Arial"/>
          <w:sz w:val="24"/>
          <w:szCs w:val="24"/>
        </w:rPr>
        <w:t>. The</w:t>
      </w:r>
      <w:r>
        <w:rPr>
          <w:rFonts w:ascii="Arial" w:hAnsi="Arial" w:cs="Arial"/>
          <w:sz w:val="24"/>
          <w:szCs w:val="24"/>
        </w:rPr>
        <w:t xml:space="preserve"> Plan </w:t>
      </w:r>
      <w:r>
        <w:rPr>
          <w:rFonts w:ascii="Arial" w:hAnsi="Arial" w:cs="Arial"/>
          <w:sz w:val="24"/>
          <w:szCs w:val="24"/>
        </w:rPr>
        <w:t xml:space="preserve">shall </w:t>
      </w:r>
      <w:r>
        <w:rPr>
          <w:rFonts w:ascii="Arial" w:hAnsi="Arial" w:cs="Arial"/>
          <w:sz w:val="24"/>
          <w:szCs w:val="24"/>
        </w:rPr>
        <w:t xml:space="preserve">not be liable for failing to make payments to Alternate Payee if the Plan does not have a current mailing address for Alternate Payee at </w:t>
      </w:r>
      <w:r>
        <w:rPr>
          <w:rFonts w:ascii="Arial" w:hAnsi="Arial" w:cs="Arial"/>
          <w:sz w:val="24"/>
          <w:szCs w:val="24"/>
        </w:rPr>
        <w:t xml:space="preserve">the </w:t>
      </w:r>
      <w:r>
        <w:rPr>
          <w:rFonts w:ascii="Arial" w:hAnsi="Arial" w:cs="Arial"/>
          <w:sz w:val="24"/>
          <w:szCs w:val="24"/>
        </w:rPr>
        <w:t xml:space="preserve">time </w:t>
      </w:r>
      <w:r>
        <w:rPr>
          <w:rFonts w:ascii="Arial" w:hAnsi="Arial" w:cs="Arial"/>
          <w:sz w:val="24"/>
          <w:szCs w:val="24"/>
        </w:rPr>
        <w:t>the payments are due</w:t>
      </w:r>
      <w:r>
        <w:rPr>
          <w:rFonts w:ascii="Arial" w:hAnsi="Arial" w:cs="Arial"/>
          <w:sz w:val="24"/>
          <w:szCs w:val="24"/>
        </w:rPr>
        <w:t>.</w:t>
      </w:r>
    </w:p>
    <w:p w14:paraId="74E50BBB" w14:textId="77777777" w:rsidR="00CE0191" w:rsidRDefault="00CE0191" w:rsidP="00CE0191">
      <w:pPr>
        <w:autoSpaceDE w:val="0"/>
        <w:autoSpaceDN w:val="0"/>
        <w:adjustRightInd w:val="0"/>
        <w:spacing w:after="0" w:line="240" w:lineRule="auto"/>
        <w:rPr>
          <w:rFonts w:ascii="Arial" w:hAnsi="Arial" w:cs="Arial"/>
          <w:sz w:val="24"/>
          <w:szCs w:val="24"/>
        </w:rPr>
      </w:pPr>
    </w:p>
    <w:p w14:paraId="1200067D" w14:textId="77777777" w:rsidR="00C16C9F" w:rsidRDefault="00C16C9F" w:rsidP="00CE0191">
      <w:pPr>
        <w:autoSpaceDE w:val="0"/>
        <w:autoSpaceDN w:val="0"/>
        <w:adjustRightInd w:val="0"/>
        <w:spacing w:after="0" w:line="240" w:lineRule="auto"/>
        <w:rPr>
          <w:rFonts w:ascii="Arial" w:hAnsi="Arial" w:cs="Arial"/>
          <w:sz w:val="24"/>
          <w:szCs w:val="24"/>
        </w:rPr>
      </w:pPr>
    </w:p>
    <w:p w14:paraId="26059F23" w14:textId="77777777" w:rsidR="00C16C9F" w:rsidRDefault="00C16C9F" w:rsidP="00CE0191">
      <w:pPr>
        <w:autoSpaceDE w:val="0"/>
        <w:autoSpaceDN w:val="0"/>
        <w:adjustRightInd w:val="0"/>
        <w:spacing w:after="0" w:line="240" w:lineRule="auto"/>
        <w:rPr>
          <w:rFonts w:ascii="Arial" w:hAnsi="Arial" w:cs="Arial"/>
          <w:sz w:val="24"/>
          <w:szCs w:val="24"/>
        </w:rPr>
      </w:pPr>
    </w:p>
    <w:p w14:paraId="40B6BE42"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E. If payments from the Plan to the Alternate Payee are determined to be less than $20.00 a month, </w:t>
      </w:r>
      <w:r w:rsidR="00C16C9F">
        <w:rPr>
          <w:rFonts w:ascii="Arial" w:hAnsi="Arial" w:cs="Arial"/>
          <w:sz w:val="24"/>
          <w:szCs w:val="24"/>
        </w:rPr>
        <w:t>the Plan</w:t>
      </w:r>
      <w:r>
        <w:rPr>
          <w:rFonts w:ascii="Arial" w:hAnsi="Arial" w:cs="Arial"/>
          <w:sz w:val="24"/>
          <w:szCs w:val="24"/>
        </w:rPr>
        <w:t xml:space="preserve"> shall </w:t>
      </w:r>
      <w:r>
        <w:rPr>
          <w:rFonts w:ascii="Arial" w:hAnsi="Arial" w:cs="Arial"/>
          <w:sz w:val="24"/>
          <w:szCs w:val="24"/>
        </w:rPr>
        <w:t xml:space="preserve">disburse the money to the Member who shall pay </w:t>
      </w:r>
      <w:r>
        <w:rPr>
          <w:rFonts w:ascii="Arial" w:hAnsi="Arial" w:cs="Arial"/>
          <w:sz w:val="24"/>
          <w:szCs w:val="24"/>
        </w:rPr>
        <w:t xml:space="preserve">the </w:t>
      </w:r>
      <w:r>
        <w:rPr>
          <w:rFonts w:ascii="Arial" w:hAnsi="Arial" w:cs="Arial"/>
          <w:sz w:val="24"/>
          <w:szCs w:val="24"/>
        </w:rPr>
        <w:t>same to the Alternate Payee.</w:t>
      </w:r>
    </w:p>
    <w:p w14:paraId="3DADBAD3"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4CE50A1E"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F. </w:t>
      </w:r>
      <w:r>
        <w:rPr>
          <w:rFonts w:ascii="Arial" w:hAnsi="Arial" w:cs="Arial"/>
          <w:sz w:val="24"/>
          <w:szCs w:val="24"/>
        </w:rPr>
        <w:t xml:space="preserve">The </w:t>
      </w:r>
      <w:r>
        <w:rPr>
          <w:rFonts w:ascii="Arial" w:hAnsi="Arial" w:cs="Arial"/>
          <w:sz w:val="24"/>
          <w:szCs w:val="24"/>
        </w:rPr>
        <w:t xml:space="preserve">Member or Alternate Payee shall furnish a certified copy of this </w:t>
      </w:r>
      <w:r>
        <w:rPr>
          <w:rFonts w:ascii="Arial" w:hAnsi="Arial" w:cs="Arial"/>
          <w:sz w:val="24"/>
          <w:szCs w:val="24"/>
        </w:rPr>
        <w:t xml:space="preserve">order </w:t>
      </w:r>
      <w:r>
        <w:rPr>
          <w:rFonts w:ascii="Arial" w:hAnsi="Arial" w:cs="Arial"/>
          <w:sz w:val="24"/>
          <w:szCs w:val="24"/>
        </w:rPr>
        <w:t xml:space="preserve">to the Plan. Upon acceptance of this </w:t>
      </w:r>
      <w:r>
        <w:rPr>
          <w:rFonts w:ascii="Arial" w:hAnsi="Arial" w:cs="Arial"/>
          <w:sz w:val="24"/>
          <w:szCs w:val="24"/>
        </w:rPr>
        <w:t>order</w:t>
      </w:r>
      <w:r>
        <w:rPr>
          <w:rFonts w:ascii="Arial" w:hAnsi="Arial" w:cs="Arial"/>
          <w:sz w:val="24"/>
          <w:szCs w:val="24"/>
        </w:rPr>
        <w:t xml:space="preserve">, the Member consents to </w:t>
      </w:r>
      <w:r>
        <w:rPr>
          <w:rFonts w:ascii="Arial" w:hAnsi="Arial" w:cs="Arial"/>
          <w:sz w:val="24"/>
          <w:szCs w:val="24"/>
        </w:rPr>
        <w:t xml:space="preserve">the </w:t>
      </w:r>
      <w:r>
        <w:rPr>
          <w:rFonts w:ascii="Arial" w:hAnsi="Arial" w:cs="Arial"/>
          <w:sz w:val="24"/>
          <w:szCs w:val="24"/>
        </w:rPr>
        <w:t xml:space="preserve">disclosure of </w:t>
      </w:r>
      <w:r>
        <w:rPr>
          <w:rFonts w:ascii="Arial" w:hAnsi="Arial" w:cs="Arial"/>
          <w:sz w:val="24"/>
          <w:szCs w:val="24"/>
        </w:rPr>
        <w:t>his or her</w:t>
      </w:r>
      <w:r>
        <w:rPr>
          <w:rFonts w:ascii="Arial" w:hAnsi="Arial" w:cs="Arial"/>
          <w:sz w:val="24"/>
          <w:szCs w:val="24"/>
        </w:rPr>
        <w:t xml:space="preserve"> Plan account information to the Alternate payee or </w:t>
      </w:r>
      <w:r>
        <w:rPr>
          <w:rFonts w:ascii="Arial" w:hAnsi="Arial" w:cs="Arial"/>
          <w:sz w:val="24"/>
          <w:szCs w:val="24"/>
        </w:rPr>
        <w:t>his or her</w:t>
      </w:r>
      <w:r>
        <w:rPr>
          <w:rFonts w:ascii="Arial" w:hAnsi="Arial" w:cs="Arial"/>
          <w:sz w:val="24"/>
          <w:szCs w:val="24"/>
        </w:rPr>
        <w:t xml:space="preserve"> authorized representative to the extent necessary to administer this </w:t>
      </w:r>
      <w:r>
        <w:rPr>
          <w:rFonts w:ascii="Arial" w:hAnsi="Arial" w:cs="Arial"/>
          <w:sz w:val="24"/>
          <w:szCs w:val="24"/>
        </w:rPr>
        <w:t>order</w:t>
      </w:r>
      <w:r>
        <w:rPr>
          <w:rFonts w:ascii="Arial" w:hAnsi="Arial" w:cs="Arial"/>
          <w:sz w:val="24"/>
          <w:szCs w:val="24"/>
        </w:rPr>
        <w:t>.</w:t>
      </w:r>
    </w:p>
    <w:p w14:paraId="09C1F618"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710ABE59"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G. </w:t>
      </w:r>
      <w:r>
        <w:rPr>
          <w:rFonts w:ascii="Arial" w:hAnsi="Arial" w:cs="Arial"/>
          <w:sz w:val="24"/>
          <w:szCs w:val="24"/>
        </w:rPr>
        <w:t>The Member and Alternate Payee</w:t>
      </w:r>
      <w:r>
        <w:rPr>
          <w:rFonts w:ascii="Arial" w:hAnsi="Arial" w:cs="Arial"/>
          <w:sz w:val="24"/>
          <w:szCs w:val="24"/>
        </w:rPr>
        <w:t xml:space="preserve"> agree to provide the Plan all required forms and elections necessary for it to administer the provisions of this </w:t>
      </w:r>
      <w:r>
        <w:rPr>
          <w:rFonts w:ascii="Arial" w:hAnsi="Arial" w:cs="Arial"/>
          <w:sz w:val="24"/>
          <w:szCs w:val="24"/>
        </w:rPr>
        <w:t>order</w:t>
      </w:r>
      <w:r>
        <w:rPr>
          <w:rFonts w:ascii="Arial" w:hAnsi="Arial" w:cs="Arial"/>
          <w:sz w:val="24"/>
          <w:szCs w:val="24"/>
        </w:rPr>
        <w:t>.</w:t>
      </w:r>
    </w:p>
    <w:p w14:paraId="44354F0C"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4C265CCB"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H. The Court retains jurisdiction to amend this </w:t>
      </w:r>
      <w:r>
        <w:rPr>
          <w:rFonts w:ascii="Arial" w:hAnsi="Arial" w:cs="Arial"/>
          <w:sz w:val="24"/>
          <w:szCs w:val="24"/>
        </w:rPr>
        <w:t xml:space="preserve">order </w:t>
      </w:r>
      <w:r>
        <w:rPr>
          <w:rFonts w:ascii="Arial" w:hAnsi="Arial" w:cs="Arial"/>
          <w:sz w:val="24"/>
          <w:szCs w:val="24"/>
        </w:rPr>
        <w:t xml:space="preserve">so that it will constitute a qualified domestic relations order under the Plan even though all other matters incident to this action or proceeding have been fully and finally adjudicated. </w:t>
      </w:r>
      <w:r>
        <w:rPr>
          <w:rFonts w:ascii="Arial" w:hAnsi="Arial" w:cs="Arial"/>
          <w:sz w:val="24"/>
          <w:szCs w:val="24"/>
        </w:rPr>
        <w:t xml:space="preserve">If </w:t>
      </w:r>
      <w:r>
        <w:rPr>
          <w:rFonts w:ascii="Arial" w:hAnsi="Arial" w:cs="Arial"/>
          <w:sz w:val="24"/>
          <w:szCs w:val="24"/>
        </w:rPr>
        <w:t xml:space="preserve">the Plan determines and notifies the </w:t>
      </w:r>
      <w:r>
        <w:rPr>
          <w:rFonts w:ascii="Arial" w:hAnsi="Arial" w:cs="Arial"/>
          <w:sz w:val="24"/>
          <w:szCs w:val="24"/>
        </w:rPr>
        <w:t xml:space="preserve">Member or Alternate Payee </w:t>
      </w:r>
      <w:r>
        <w:rPr>
          <w:rFonts w:ascii="Arial" w:hAnsi="Arial" w:cs="Arial"/>
          <w:sz w:val="24"/>
          <w:szCs w:val="24"/>
        </w:rPr>
        <w:t xml:space="preserve">that </w:t>
      </w:r>
      <w:r>
        <w:rPr>
          <w:rFonts w:ascii="Arial" w:hAnsi="Arial" w:cs="Arial"/>
          <w:sz w:val="24"/>
          <w:szCs w:val="24"/>
        </w:rPr>
        <w:t>changes in the law, the administration</w:t>
      </w:r>
      <w:r>
        <w:rPr>
          <w:rFonts w:ascii="Arial" w:hAnsi="Arial" w:cs="Arial"/>
          <w:sz w:val="24"/>
          <w:szCs w:val="24"/>
        </w:rPr>
        <w:t xml:space="preserve"> </w:t>
      </w:r>
      <w:r>
        <w:rPr>
          <w:rFonts w:ascii="Arial" w:hAnsi="Arial" w:cs="Arial"/>
          <w:sz w:val="24"/>
          <w:szCs w:val="24"/>
        </w:rPr>
        <w:t xml:space="preserve">of the Plan, or any other circumstances </w:t>
      </w:r>
      <w:r>
        <w:rPr>
          <w:rFonts w:ascii="Arial" w:hAnsi="Arial" w:cs="Arial"/>
          <w:sz w:val="24"/>
          <w:szCs w:val="24"/>
        </w:rPr>
        <w:t>will make it impossible to calculate the portion of the distributions awarded to the Alternate Payee under this order,</w:t>
      </w:r>
      <w:r>
        <w:rPr>
          <w:rFonts w:ascii="Arial" w:hAnsi="Arial" w:cs="Arial"/>
          <w:sz w:val="24"/>
          <w:szCs w:val="24"/>
        </w:rPr>
        <w:t xml:space="preserve"> the Member, Alternate Payee, or both the Member and Alternate Payee shall immediately petition the Court for a reformation of </w:t>
      </w:r>
      <w:r>
        <w:rPr>
          <w:rFonts w:ascii="Arial" w:hAnsi="Arial" w:cs="Arial"/>
          <w:sz w:val="24"/>
          <w:szCs w:val="24"/>
        </w:rPr>
        <w:t xml:space="preserve">this order. </w:t>
      </w:r>
    </w:p>
    <w:p w14:paraId="76C2C4FD"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290C17AC"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I. In no event shall this </w:t>
      </w:r>
      <w:r>
        <w:rPr>
          <w:rFonts w:ascii="Arial" w:hAnsi="Arial" w:cs="Arial"/>
          <w:sz w:val="24"/>
          <w:szCs w:val="24"/>
        </w:rPr>
        <w:t>order</w:t>
      </w:r>
      <w:r>
        <w:rPr>
          <w:rFonts w:ascii="Arial" w:hAnsi="Arial" w:cs="Arial"/>
          <w:sz w:val="24"/>
          <w:szCs w:val="24"/>
        </w:rPr>
        <w:t xml:space="preserve"> require the Plan to provide increased benefits</w:t>
      </w:r>
      <w:r>
        <w:rPr>
          <w:rFonts w:ascii="Arial" w:hAnsi="Arial" w:cs="Arial"/>
          <w:sz w:val="24"/>
          <w:szCs w:val="24"/>
        </w:rPr>
        <w:t xml:space="preserve"> or any benefits</w:t>
      </w:r>
      <w:r>
        <w:rPr>
          <w:rFonts w:ascii="Arial" w:hAnsi="Arial" w:cs="Arial"/>
          <w:sz w:val="24"/>
          <w:szCs w:val="24"/>
        </w:rPr>
        <w:t xml:space="preserve"> to the parties </w:t>
      </w:r>
      <w:r>
        <w:rPr>
          <w:rFonts w:ascii="Arial" w:hAnsi="Arial" w:cs="Arial"/>
          <w:sz w:val="24"/>
          <w:szCs w:val="24"/>
        </w:rPr>
        <w:t xml:space="preserve">other </w:t>
      </w:r>
      <w:r>
        <w:rPr>
          <w:rFonts w:ascii="Arial" w:hAnsi="Arial" w:cs="Arial"/>
          <w:sz w:val="24"/>
          <w:szCs w:val="24"/>
        </w:rPr>
        <w:t xml:space="preserve">than those benefits </w:t>
      </w:r>
      <w:r>
        <w:rPr>
          <w:rFonts w:ascii="Arial" w:hAnsi="Arial" w:cs="Arial"/>
          <w:sz w:val="24"/>
          <w:szCs w:val="24"/>
        </w:rPr>
        <w:t>available under the Plan</w:t>
      </w:r>
      <w:r>
        <w:rPr>
          <w:rFonts w:ascii="Arial" w:hAnsi="Arial" w:cs="Arial"/>
          <w:sz w:val="24"/>
          <w:szCs w:val="24"/>
        </w:rPr>
        <w:t xml:space="preserve"> as of the entry of this </w:t>
      </w:r>
      <w:r>
        <w:rPr>
          <w:rFonts w:ascii="Arial" w:hAnsi="Arial" w:cs="Arial"/>
          <w:sz w:val="24"/>
          <w:szCs w:val="24"/>
        </w:rPr>
        <w:t>order</w:t>
      </w:r>
      <w:r>
        <w:rPr>
          <w:rFonts w:ascii="Arial" w:hAnsi="Arial" w:cs="Arial"/>
          <w:sz w:val="24"/>
          <w:szCs w:val="24"/>
        </w:rPr>
        <w:t xml:space="preserve">. Any provision of this </w:t>
      </w:r>
      <w:r>
        <w:rPr>
          <w:rFonts w:ascii="Arial" w:hAnsi="Arial" w:cs="Arial"/>
          <w:sz w:val="24"/>
          <w:szCs w:val="24"/>
        </w:rPr>
        <w:t xml:space="preserve">order </w:t>
      </w:r>
      <w:r>
        <w:rPr>
          <w:rFonts w:ascii="Arial" w:hAnsi="Arial" w:cs="Arial"/>
          <w:sz w:val="24"/>
          <w:szCs w:val="24"/>
        </w:rPr>
        <w:t xml:space="preserve">which appears to </w:t>
      </w:r>
      <w:r>
        <w:rPr>
          <w:rFonts w:ascii="Arial" w:hAnsi="Arial" w:cs="Arial"/>
          <w:sz w:val="24"/>
          <w:szCs w:val="24"/>
        </w:rPr>
        <w:t>provide</w:t>
      </w:r>
      <w:r>
        <w:rPr>
          <w:rFonts w:ascii="Arial" w:hAnsi="Arial" w:cs="Arial"/>
          <w:sz w:val="24"/>
          <w:szCs w:val="24"/>
        </w:rPr>
        <w:t xml:space="preserve"> otherwise</w:t>
      </w:r>
      <w:r>
        <w:rPr>
          <w:rFonts w:ascii="Arial" w:hAnsi="Arial" w:cs="Arial"/>
          <w:sz w:val="24"/>
          <w:szCs w:val="24"/>
        </w:rPr>
        <w:t xml:space="preserve"> shall be void and have no effect.</w:t>
      </w:r>
    </w:p>
    <w:p w14:paraId="4FF4DB67" w14:textId="77777777" w:rsidR="00CE0191" w:rsidRDefault="00CE0191" w:rsidP="00CE019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p>
    <w:p w14:paraId="7F91E7EA"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J. This </w:t>
      </w:r>
      <w:r>
        <w:rPr>
          <w:rFonts w:ascii="Arial" w:hAnsi="Arial" w:cs="Arial"/>
          <w:sz w:val="24"/>
          <w:szCs w:val="24"/>
        </w:rPr>
        <w:t>order</w:t>
      </w:r>
      <w:r>
        <w:rPr>
          <w:rFonts w:ascii="Arial" w:hAnsi="Arial" w:cs="Arial"/>
          <w:sz w:val="24"/>
          <w:szCs w:val="24"/>
        </w:rPr>
        <w:t xml:space="preserve"> shall not require the Plan to provide any type or form of benefit or option not otherwise available to the Member</w:t>
      </w:r>
      <w:r>
        <w:rPr>
          <w:rFonts w:ascii="Arial" w:hAnsi="Arial" w:cs="Arial"/>
          <w:sz w:val="24"/>
          <w:szCs w:val="24"/>
        </w:rPr>
        <w:t xml:space="preserve"> or the Alternate Payee</w:t>
      </w:r>
      <w:r>
        <w:rPr>
          <w:rFonts w:ascii="Arial" w:hAnsi="Arial" w:cs="Arial"/>
          <w:sz w:val="24"/>
          <w:szCs w:val="24"/>
        </w:rPr>
        <w:t xml:space="preserve">. This </w:t>
      </w:r>
      <w:r w:rsidR="00C16C9F">
        <w:rPr>
          <w:rFonts w:ascii="Arial" w:hAnsi="Arial" w:cs="Arial"/>
          <w:sz w:val="24"/>
          <w:szCs w:val="24"/>
        </w:rPr>
        <w:t>order shall</w:t>
      </w:r>
      <w:r>
        <w:rPr>
          <w:rFonts w:ascii="Arial" w:hAnsi="Arial" w:cs="Arial"/>
          <w:sz w:val="24"/>
          <w:szCs w:val="24"/>
        </w:rPr>
        <w:t xml:space="preserve"> </w:t>
      </w:r>
      <w:r>
        <w:rPr>
          <w:rFonts w:ascii="Arial" w:hAnsi="Arial" w:cs="Arial"/>
          <w:sz w:val="24"/>
          <w:szCs w:val="24"/>
        </w:rPr>
        <w:t>not</w:t>
      </w:r>
      <w:r>
        <w:rPr>
          <w:rFonts w:ascii="Arial" w:hAnsi="Arial" w:cs="Arial"/>
          <w:sz w:val="24"/>
          <w:szCs w:val="24"/>
        </w:rPr>
        <w:t xml:space="preserve"> require the payment of any benefits to the </w:t>
      </w:r>
      <w:r>
        <w:rPr>
          <w:rFonts w:ascii="Arial" w:hAnsi="Arial" w:cs="Arial"/>
          <w:sz w:val="24"/>
          <w:szCs w:val="24"/>
        </w:rPr>
        <w:t>Alternate Payee</w:t>
      </w:r>
      <w:r>
        <w:rPr>
          <w:rFonts w:ascii="Arial" w:hAnsi="Arial" w:cs="Arial"/>
          <w:sz w:val="24"/>
          <w:szCs w:val="24"/>
        </w:rPr>
        <w:t xml:space="preserve"> which are required to be paid to another alternate payee of another order previously determined by the Plan to be a qualified domestic relations order. Any provision of this </w:t>
      </w:r>
      <w:r>
        <w:rPr>
          <w:rFonts w:ascii="Arial" w:hAnsi="Arial" w:cs="Arial"/>
          <w:sz w:val="24"/>
          <w:szCs w:val="24"/>
        </w:rPr>
        <w:t>order</w:t>
      </w:r>
      <w:r>
        <w:rPr>
          <w:rFonts w:ascii="Arial" w:hAnsi="Arial" w:cs="Arial"/>
          <w:sz w:val="24"/>
          <w:szCs w:val="24"/>
        </w:rPr>
        <w:t xml:space="preserve"> that </w:t>
      </w:r>
      <w:r>
        <w:rPr>
          <w:rFonts w:ascii="Arial" w:hAnsi="Arial" w:cs="Arial"/>
          <w:sz w:val="24"/>
          <w:szCs w:val="24"/>
        </w:rPr>
        <w:t xml:space="preserve">appears to provide </w:t>
      </w:r>
      <w:r>
        <w:rPr>
          <w:rFonts w:ascii="Arial" w:hAnsi="Arial" w:cs="Arial"/>
          <w:sz w:val="24"/>
          <w:szCs w:val="24"/>
        </w:rPr>
        <w:t>otherwise shall be void and have no effect.</w:t>
      </w:r>
    </w:p>
    <w:p w14:paraId="1B7AF29F" w14:textId="77777777" w:rsidR="00CE0191" w:rsidRDefault="00CE0191" w:rsidP="00CE0191">
      <w:pPr>
        <w:autoSpaceDE w:val="0"/>
        <w:autoSpaceDN w:val="0"/>
        <w:adjustRightInd w:val="0"/>
        <w:spacing w:after="0" w:line="240" w:lineRule="auto"/>
        <w:ind w:firstLine="720"/>
        <w:jc w:val="both"/>
        <w:rPr>
          <w:rFonts w:ascii="Arial" w:hAnsi="Arial" w:cs="Arial"/>
          <w:sz w:val="24"/>
          <w:szCs w:val="24"/>
        </w:rPr>
      </w:pPr>
    </w:p>
    <w:p w14:paraId="56BA85EB" w14:textId="77777777" w:rsidR="00CE0191" w:rsidRDefault="00CE0191" w:rsidP="00CE0191">
      <w:pPr>
        <w:autoSpaceDE w:val="0"/>
        <w:autoSpaceDN w:val="0"/>
        <w:adjustRightInd w:val="0"/>
        <w:spacing w:after="0" w:line="240" w:lineRule="auto"/>
        <w:jc w:val="both"/>
        <w:rPr>
          <w:rFonts w:ascii="Arial" w:hAnsi="Arial" w:cs="Arial"/>
          <w:sz w:val="24"/>
          <w:szCs w:val="24"/>
        </w:rPr>
      </w:pPr>
    </w:p>
    <w:p w14:paraId="4CB05F23" w14:textId="77777777" w:rsidR="00CE0191" w:rsidRDefault="00CE0191" w:rsidP="00CE0191">
      <w:pPr>
        <w:autoSpaceDE w:val="0"/>
        <w:autoSpaceDN w:val="0"/>
        <w:adjustRightInd w:val="0"/>
        <w:spacing w:after="0" w:line="240" w:lineRule="auto"/>
        <w:rPr>
          <w:rFonts w:ascii="Arial" w:hAnsi="Arial" w:cs="Arial"/>
          <w:sz w:val="24"/>
          <w:szCs w:val="24"/>
        </w:rPr>
      </w:pPr>
      <w:r>
        <w:rPr>
          <w:rFonts w:ascii="Arial" w:hAnsi="Arial" w:cs="Arial"/>
          <w:sz w:val="24"/>
          <w:szCs w:val="24"/>
        </w:rPr>
        <w:t>IT IS SO ORDERED THIS________ DAY OF __________________, 20_____</w:t>
      </w:r>
    </w:p>
    <w:p w14:paraId="253EA898" w14:textId="77777777" w:rsidR="00CE0191" w:rsidRDefault="00CE0191" w:rsidP="00CE0191">
      <w:pPr>
        <w:autoSpaceDE w:val="0"/>
        <w:autoSpaceDN w:val="0"/>
        <w:adjustRightInd w:val="0"/>
        <w:spacing w:after="0" w:line="240" w:lineRule="auto"/>
        <w:rPr>
          <w:rFonts w:ascii="Arial" w:hAnsi="Arial" w:cs="Arial"/>
          <w:sz w:val="24"/>
          <w:szCs w:val="24"/>
        </w:rPr>
      </w:pPr>
    </w:p>
    <w:p w14:paraId="6FD691C1" w14:textId="77777777" w:rsidR="00CE0191" w:rsidRDefault="00CE0191" w:rsidP="00CE0191">
      <w:pPr>
        <w:autoSpaceDE w:val="0"/>
        <w:autoSpaceDN w:val="0"/>
        <w:adjustRightInd w:val="0"/>
        <w:spacing w:after="0" w:line="240" w:lineRule="auto"/>
        <w:rPr>
          <w:rFonts w:ascii="Arial" w:hAnsi="Arial" w:cs="Arial"/>
          <w:sz w:val="24"/>
          <w:szCs w:val="24"/>
        </w:rPr>
      </w:pPr>
    </w:p>
    <w:p w14:paraId="15A27E58" w14:textId="77777777" w:rsidR="00CE0191" w:rsidRDefault="00CE0191" w:rsidP="00CE0191">
      <w:pPr>
        <w:autoSpaceDE w:val="0"/>
        <w:autoSpaceDN w:val="0"/>
        <w:adjustRightInd w:val="0"/>
        <w:spacing w:after="0" w:line="240" w:lineRule="auto"/>
        <w:rPr>
          <w:rFonts w:ascii="Arial" w:hAnsi="Arial" w:cs="Arial"/>
          <w:sz w:val="24"/>
          <w:szCs w:val="24"/>
        </w:rPr>
      </w:pPr>
    </w:p>
    <w:p w14:paraId="15D5B8BC" w14:textId="77777777" w:rsidR="00CE0191" w:rsidRDefault="00CE0191" w:rsidP="00CE0191">
      <w:pPr>
        <w:autoSpaceDE w:val="0"/>
        <w:autoSpaceDN w:val="0"/>
        <w:adjustRightInd w:val="0"/>
        <w:spacing w:after="0" w:line="240" w:lineRule="auto"/>
        <w:rPr>
          <w:rFonts w:ascii="Arial" w:hAnsi="Arial" w:cs="Arial"/>
          <w:sz w:val="24"/>
          <w:szCs w:val="24"/>
        </w:rPr>
      </w:pPr>
    </w:p>
    <w:p w14:paraId="431CB1B4" w14:textId="77777777" w:rsidR="00CE0191" w:rsidRDefault="00CE0191" w:rsidP="00CE0191">
      <w:pPr>
        <w:autoSpaceDE w:val="0"/>
        <w:autoSpaceDN w:val="0"/>
        <w:adjustRightInd w:val="0"/>
        <w:spacing w:after="0" w:line="240" w:lineRule="auto"/>
        <w:ind w:left="3600"/>
        <w:rPr>
          <w:rFonts w:ascii="Arial" w:hAnsi="Arial" w:cs="Arial"/>
          <w:sz w:val="24"/>
          <w:szCs w:val="24"/>
        </w:rPr>
      </w:pPr>
      <w:r>
        <w:rPr>
          <w:rFonts w:ascii="Arial" w:hAnsi="Arial" w:cs="Arial"/>
          <w:sz w:val="24"/>
          <w:szCs w:val="24"/>
        </w:rPr>
        <w:t>__________________________________</w:t>
      </w:r>
    </w:p>
    <w:p w14:paraId="3EDA2314" w14:textId="77777777" w:rsidR="00CE0191" w:rsidRDefault="00CE0191" w:rsidP="00CE0191">
      <w:pPr>
        <w:autoSpaceDE w:val="0"/>
        <w:autoSpaceDN w:val="0"/>
        <w:adjustRightInd w:val="0"/>
        <w:spacing w:after="0" w:line="240" w:lineRule="auto"/>
        <w:ind w:left="2880" w:firstLine="720"/>
        <w:rPr>
          <w:rFonts w:ascii="Arial" w:hAnsi="Arial" w:cs="Arial"/>
          <w:sz w:val="24"/>
          <w:szCs w:val="24"/>
        </w:rPr>
      </w:pPr>
      <w:r>
        <w:rPr>
          <w:rFonts w:ascii="Arial" w:hAnsi="Arial" w:cs="Arial"/>
          <w:sz w:val="24"/>
          <w:szCs w:val="24"/>
        </w:rPr>
        <w:t>CIRCUIT JUDGE</w:t>
      </w:r>
    </w:p>
    <w:p w14:paraId="51808431" w14:textId="77777777" w:rsidR="00CE0191" w:rsidRDefault="00CE0191" w:rsidP="00CE0191">
      <w:pPr>
        <w:autoSpaceDE w:val="0"/>
        <w:autoSpaceDN w:val="0"/>
        <w:adjustRightInd w:val="0"/>
        <w:spacing w:after="0" w:line="240" w:lineRule="auto"/>
        <w:rPr>
          <w:rFonts w:ascii="Arial" w:hAnsi="Arial" w:cs="Arial"/>
          <w:sz w:val="24"/>
          <w:szCs w:val="24"/>
        </w:rPr>
      </w:pPr>
    </w:p>
    <w:p w14:paraId="4A5C220B" w14:textId="77777777" w:rsidR="00F016A2" w:rsidRDefault="00F016A2"/>
    <w:sectPr w:rsidR="00F016A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948C7" w14:textId="77777777" w:rsidR="00CE0191" w:rsidRDefault="00CE0191" w:rsidP="00CE0191">
      <w:pPr>
        <w:spacing w:after="0" w:line="240" w:lineRule="auto"/>
      </w:pPr>
      <w:r>
        <w:separator/>
      </w:r>
    </w:p>
  </w:endnote>
  <w:endnote w:type="continuationSeparator" w:id="0">
    <w:p w14:paraId="0F12A687" w14:textId="77777777" w:rsidR="00CE0191" w:rsidRDefault="00CE0191" w:rsidP="00CE0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3FBC" w14:textId="77777777" w:rsidR="0011565B" w:rsidRDefault="00C16C9F">
    <w:pPr>
      <w:pStyle w:val="Footer"/>
      <w:jc w:val="center"/>
    </w:pPr>
    <w:r>
      <w:fldChar w:fldCharType="begin"/>
    </w:r>
    <w:r>
      <w:instrText xml:space="preserve"> PAGE   \* MERGEFORMAT </w:instrText>
    </w:r>
    <w:r>
      <w:fldChar w:fldCharType="separate"/>
    </w:r>
    <w:r>
      <w:rPr>
        <w:noProof/>
      </w:rPr>
      <w:t>2</w:t>
    </w:r>
    <w:r>
      <w:rPr>
        <w:noProof/>
      </w:rPr>
      <w:fldChar w:fldCharType="end"/>
    </w:r>
  </w:p>
  <w:p w14:paraId="5AA3EE14" w14:textId="77777777" w:rsidR="0011565B" w:rsidRPr="0093294B" w:rsidRDefault="00C16C9F">
    <w:pPr>
      <w:pStyle w:val="Footer"/>
      <w:rPr>
        <w:rFonts w:ascii="Times New Roman" w:hAnsi="Times New Roman"/>
      </w:rPr>
    </w:pPr>
    <w:r w:rsidRPr="0093294B">
      <w:rPr>
        <w:rFonts w:ascii="Times New Roman" w:hAnsi="Times New Roman"/>
      </w:rPr>
      <w:t>Effective</w:t>
    </w:r>
    <w:r w:rsidR="00CE0191">
      <w:rPr>
        <w:rFonts w:ascii="Times New Roman" w:hAnsi="Times New Roman"/>
      </w:rPr>
      <w:t>:</w:t>
    </w:r>
    <w:r w:rsidRPr="0093294B">
      <w:rPr>
        <w:rFonts w:ascii="Times New Roman" w:hAnsi="Times New Roman"/>
      </w:rPr>
      <w:t xml:space="preserve"> </w:t>
    </w:r>
    <w:r w:rsidR="00CE0191">
      <w:rPr>
        <w:rFonts w:ascii="Times New Roman" w:hAnsi="Times New Roman"/>
      </w:rPr>
      <w:t>August 25</w:t>
    </w:r>
    <w:r w:rsidRPr="0093294B">
      <w:rPr>
        <w:rFonts w:ascii="Times New Roman" w:hAnsi="Times New Roman"/>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B44DD" w14:textId="77777777" w:rsidR="00CE0191" w:rsidRDefault="00CE0191" w:rsidP="00CE0191">
      <w:pPr>
        <w:spacing w:after="0" w:line="240" w:lineRule="auto"/>
      </w:pPr>
      <w:r>
        <w:separator/>
      </w:r>
    </w:p>
  </w:footnote>
  <w:footnote w:type="continuationSeparator" w:id="0">
    <w:p w14:paraId="21507790" w14:textId="77777777" w:rsidR="00CE0191" w:rsidRDefault="00CE0191" w:rsidP="00CE0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1C06" w14:textId="77777777" w:rsidR="0011565B" w:rsidRPr="0093294B" w:rsidRDefault="00C16C9F" w:rsidP="0093294B">
    <w:pPr>
      <w:pStyle w:val="Header"/>
      <w:spacing w:after="0" w:line="240" w:lineRule="auto"/>
      <w:contextualSpacing/>
      <w:rPr>
        <w:rFonts w:ascii="Times New Roman" w:hAnsi="Times New Roman"/>
        <w:i/>
      </w:rPr>
    </w:pPr>
    <w:r w:rsidRPr="0093294B">
      <w:rPr>
        <w:rFonts w:ascii="Times New Roman" w:hAnsi="Times New Roman"/>
        <w:i/>
      </w:rPr>
      <w:t xml:space="preserve">Arkansas Teacher Retirement System </w:t>
    </w:r>
  </w:p>
  <w:p w14:paraId="45F4F7DB" w14:textId="77777777" w:rsidR="0011565B" w:rsidRDefault="00C16C9F" w:rsidP="009213E7">
    <w:pPr>
      <w:pStyle w:val="Header"/>
      <w:spacing w:after="0" w:line="240" w:lineRule="auto"/>
      <w:contextualSpacing/>
      <w:rPr>
        <w:rFonts w:ascii="Times New Roman" w:hAnsi="Times New Roman"/>
        <w:i/>
      </w:rPr>
    </w:pPr>
    <w:r w:rsidRPr="0093294B">
      <w:rPr>
        <w:rFonts w:ascii="Times New Roman" w:hAnsi="Times New Roman"/>
        <w:i/>
      </w:rPr>
      <w:t xml:space="preserve">Model Qualified Domestic Relations Order </w:t>
    </w:r>
  </w:p>
  <w:p w14:paraId="61D5790E" w14:textId="77777777" w:rsidR="0011565B" w:rsidRPr="0093294B" w:rsidRDefault="00C16C9F" w:rsidP="0093294B">
    <w:pPr>
      <w:pStyle w:val="Header"/>
      <w:pBdr>
        <w:bottom w:val="single" w:sz="4" w:space="1" w:color="auto"/>
      </w:pBdr>
      <w:spacing w:after="0" w:line="240" w:lineRule="auto"/>
      <w:contextualSpacing/>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4742"/>
    <w:multiLevelType w:val="hybridMultilevel"/>
    <w:tmpl w:val="6776A068"/>
    <w:lvl w:ilvl="0" w:tplc="D3527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91"/>
    <w:rsid w:val="005C33CF"/>
    <w:rsid w:val="00C16C9F"/>
    <w:rsid w:val="00CE0191"/>
    <w:rsid w:val="00D029B2"/>
    <w:rsid w:val="00F0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3FA0"/>
  <w15:chartTrackingRefBased/>
  <w15:docId w15:val="{BE09D78C-35B6-40A5-8553-6F54A11D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191"/>
    <w:pPr>
      <w:spacing w:after="200" w:line="276" w:lineRule="auto"/>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191"/>
    <w:pPr>
      <w:tabs>
        <w:tab w:val="center" w:pos="4680"/>
        <w:tab w:val="right" w:pos="9360"/>
      </w:tabs>
    </w:pPr>
  </w:style>
  <w:style w:type="character" w:customStyle="1" w:styleId="HeaderChar">
    <w:name w:val="Header Char"/>
    <w:basedOn w:val="DefaultParagraphFont"/>
    <w:link w:val="Header"/>
    <w:uiPriority w:val="99"/>
    <w:rsid w:val="00CE0191"/>
    <w:rPr>
      <w:rFonts w:ascii="Calibri" w:eastAsia="Calibri" w:hAnsi="Calibri"/>
    </w:rPr>
  </w:style>
  <w:style w:type="paragraph" w:styleId="Footer">
    <w:name w:val="footer"/>
    <w:basedOn w:val="Normal"/>
    <w:link w:val="FooterChar"/>
    <w:uiPriority w:val="99"/>
    <w:unhideWhenUsed/>
    <w:rsid w:val="00CE0191"/>
    <w:pPr>
      <w:tabs>
        <w:tab w:val="center" w:pos="4680"/>
        <w:tab w:val="right" w:pos="9360"/>
      </w:tabs>
    </w:pPr>
  </w:style>
  <w:style w:type="character" w:customStyle="1" w:styleId="FooterChar">
    <w:name w:val="Footer Char"/>
    <w:basedOn w:val="DefaultParagraphFont"/>
    <w:link w:val="Footer"/>
    <w:uiPriority w:val="99"/>
    <w:rsid w:val="00CE0191"/>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Name</dc:creator>
  <cp:keywords/>
  <dc:description/>
  <cp:lastModifiedBy>Test Name</cp:lastModifiedBy>
  <cp:revision>1</cp:revision>
  <cp:lastPrinted>2023-09-07T18:27:00Z</cp:lastPrinted>
  <dcterms:created xsi:type="dcterms:W3CDTF">2023-09-07T17:58:00Z</dcterms:created>
  <dcterms:modified xsi:type="dcterms:W3CDTF">2023-09-07T18:29:00Z</dcterms:modified>
</cp:coreProperties>
</file>